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0A5A" w14:textId="493C510B" w:rsidR="00BC212A" w:rsidRPr="007F2A59" w:rsidRDefault="00BC212A" w:rsidP="00BC212A">
      <w:pPr>
        <w:pStyle w:val="Title"/>
        <w:rPr>
          <w:rFonts w:eastAsia="Times New Roman"/>
        </w:rPr>
      </w:pPr>
      <w:r>
        <w:rPr>
          <w:rFonts w:eastAsia="Times New Roman"/>
        </w:rPr>
        <w:t xml:space="preserve">OHSU </w:t>
      </w:r>
      <w:r w:rsidRPr="007F2A59">
        <w:rPr>
          <w:rFonts w:eastAsia="Times New Roman"/>
        </w:rPr>
        <w:t>Statement on Artificial Intelligence</w:t>
      </w:r>
    </w:p>
    <w:p w14:paraId="39960220" w14:textId="77777777" w:rsidR="00BC212A" w:rsidRPr="000728C0" w:rsidRDefault="00BC212A" w:rsidP="00BC212A">
      <w:pPr>
        <w:spacing w:after="0" w:line="240" w:lineRule="auto"/>
        <w:rPr>
          <w:rFonts w:ascii="Arial" w:eastAsia="Times New Roman" w:hAnsi="Arial" w:cs="Arial"/>
          <w:color w:val="222222"/>
        </w:rPr>
      </w:pPr>
    </w:p>
    <w:p w14:paraId="4ADC60E3" w14:textId="77777777" w:rsidR="00BC212A" w:rsidRPr="000728C0" w:rsidRDefault="00BC212A" w:rsidP="00BC212A">
      <w:pPr>
        <w:spacing w:after="0" w:line="240" w:lineRule="auto"/>
        <w:rPr>
          <w:rFonts w:ascii="Arial" w:eastAsia="Times New Roman" w:hAnsi="Arial" w:cs="Arial"/>
        </w:rPr>
      </w:pPr>
      <w:r w:rsidRPr="000728C0">
        <w:rPr>
          <w:rFonts w:ascii="Arial" w:eastAsia="Times New Roman" w:hAnsi="Arial" w:cs="Arial"/>
          <w:color w:val="222222"/>
        </w:rPr>
        <w:t>Artificial Intelligence can be defined as non-human systems that make inferences and decisions; in health care, these may draw inferences around potential diagnoses, treatments, and prognoses from diverse data sources such as imaging of cells and patient structures; patient-generated health data; textual and structured clinical data; and others.  This statement covers a specific aspect of AI - when a system is replacing part or all of the cognition normally done by a human; where the inference drawn is not easily reproduced by a human; and where the inference is intended to drive action or, in the future, automates an action such as defining a diagnosis, ordering a study, or prescribing treatments.</w:t>
      </w:r>
      <w:r>
        <w:rPr>
          <w:rFonts w:ascii="Arial" w:eastAsia="Times New Roman" w:hAnsi="Arial" w:cs="Arial"/>
          <w:color w:val="222222"/>
        </w:rPr>
        <w:t xml:space="preserve"> AI can also be used to generate text, images, videos, and other elements, appearing to synthesize information to produce responses to questions, scholarly papers, or figures that appear to represent novel research or the work of a person.</w:t>
      </w:r>
      <w:r w:rsidRPr="000728C0">
        <w:rPr>
          <w:rFonts w:ascii="Arial" w:eastAsia="Times New Roman" w:hAnsi="Arial" w:cs="Arial"/>
          <w:color w:val="222222"/>
        </w:rPr>
        <w:t> </w:t>
      </w:r>
    </w:p>
    <w:p w14:paraId="037DC773" w14:textId="77777777" w:rsidR="00BC212A" w:rsidRDefault="00BC212A" w:rsidP="00BC212A">
      <w:pPr>
        <w:spacing w:after="0" w:line="240" w:lineRule="auto"/>
        <w:rPr>
          <w:rFonts w:ascii="Arial" w:eastAsia="Times New Roman" w:hAnsi="Arial" w:cs="Arial"/>
          <w:b/>
          <w:color w:val="222222"/>
          <w:u w:val="single"/>
        </w:rPr>
      </w:pPr>
    </w:p>
    <w:p w14:paraId="0B59383C" w14:textId="77777777" w:rsidR="00BC212A" w:rsidRPr="005062A1" w:rsidRDefault="00BC212A" w:rsidP="00BC212A">
      <w:pPr>
        <w:pStyle w:val="Heading1"/>
        <w:rPr>
          <w:rFonts w:eastAsia="Times New Roman"/>
        </w:rPr>
      </w:pPr>
      <w:r w:rsidRPr="005062A1">
        <w:rPr>
          <w:rFonts w:eastAsia="Times New Roman"/>
        </w:rPr>
        <w:t>Principles </w:t>
      </w:r>
    </w:p>
    <w:p w14:paraId="78CF04C6" w14:textId="77777777" w:rsidR="00BC212A" w:rsidRPr="000728C0" w:rsidRDefault="00BC212A" w:rsidP="00BC212A">
      <w:pPr>
        <w:numPr>
          <w:ilvl w:val="0"/>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As an Academic Health Center, OHSU supports innovative approaches to improve the health and well-being of our patients and the broader communities. AI has the potential to discover new inferences, to improve accuracy and precision of diagnoses, and to create more efficient systems.  People working at OHSU are already helping to advance this field, and OHSU strives to be a key place where AI is developed, used, and disseminated.</w:t>
      </w:r>
      <w:bookmarkStart w:id="0" w:name="_GoBack"/>
      <w:bookmarkEnd w:id="0"/>
    </w:p>
    <w:p w14:paraId="38F71BDD" w14:textId="77777777" w:rsidR="00BC212A" w:rsidRPr="000728C0" w:rsidRDefault="00BC212A" w:rsidP="00BC212A">
      <w:pPr>
        <w:numPr>
          <w:ilvl w:val="0"/>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Although promising, much of AI is not yet ready for automation, and significant work needs to be done to evaluate and improve it before it is used without significant human oversight.</w:t>
      </w:r>
      <w:r>
        <w:rPr>
          <w:rFonts w:ascii="Arial" w:eastAsia="Times New Roman" w:hAnsi="Arial" w:cs="Arial"/>
          <w:color w:val="222222"/>
        </w:rPr>
        <w:t xml:space="preserve"> </w:t>
      </w:r>
      <w:r w:rsidRPr="00D92DC4">
        <w:rPr>
          <w:rFonts w:ascii="Arial" w:eastAsia="Times New Roman" w:hAnsi="Arial" w:cs="Arial"/>
          <w:b/>
          <w:color w:val="222222"/>
        </w:rPr>
        <w:t>We are in an exceptional period, however, where certain AI models – such as large language models or imaging analyses or integrative models – show true promise to accelerate and improve decision making</w:t>
      </w:r>
      <w:r>
        <w:rPr>
          <w:rFonts w:ascii="Arial" w:eastAsia="Times New Roman" w:hAnsi="Arial" w:cs="Arial"/>
          <w:b/>
          <w:color w:val="222222"/>
        </w:rPr>
        <w:t xml:space="preserve"> or provide insight to learners and researchers</w:t>
      </w:r>
      <w:r w:rsidRPr="00D92DC4">
        <w:rPr>
          <w:rFonts w:ascii="Arial" w:eastAsia="Times New Roman" w:hAnsi="Arial" w:cs="Arial"/>
          <w:b/>
          <w:color w:val="222222"/>
        </w:rPr>
        <w:t>.</w:t>
      </w:r>
    </w:p>
    <w:p w14:paraId="7AF4B18B" w14:textId="77777777" w:rsidR="00BC212A" w:rsidRPr="000728C0" w:rsidRDefault="00BC212A" w:rsidP="00BC212A">
      <w:pPr>
        <w:numPr>
          <w:ilvl w:val="0"/>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 xml:space="preserve">The ethics of AI require careful consideration of the relevant frameworks normally in use in health care, </w:t>
      </w:r>
      <w:r>
        <w:rPr>
          <w:rFonts w:ascii="Arial" w:eastAsia="Times New Roman" w:hAnsi="Arial" w:cs="Arial"/>
          <w:color w:val="222222"/>
        </w:rPr>
        <w:t xml:space="preserve">education, and research, </w:t>
      </w:r>
      <w:r w:rsidRPr="000728C0">
        <w:rPr>
          <w:rFonts w:ascii="Arial" w:eastAsia="Times New Roman" w:hAnsi="Arial" w:cs="Arial"/>
          <w:color w:val="222222"/>
        </w:rPr>
        <w:t>including the Belmont Report, professional oaths and standards, and others.  AI performs a certain function but does not 'think' on its own, and the health system and health professionals still are responsible for any decisions made. Biases in health and health care are often present in these models, and they can harm vulnerable populations if careful thought isn't given to their development and implementation.</w:t>
      </w:r>
    </w:p>
    <w:p w14:paraId="184C0D8C" w14:textId="77777777" w:rsidR="00BC212A" w:rsidRPr="000728C0" w:rsidRDefault="00BC212A" w:rsidP="00BC212A">
      <w:pPr>
        <w:numPr>
          <w:ilvl w:val="0"/>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 xml:space="preserve">The regulation of advanced analytics and AI is still being addressed; this regulation includes many bodies, and each potential use of AI needs to be reviewed as to relevant regulations. </w:t>
      </w:r>
      <w:r w:rsidRPr="00D92DC4">
        <w:rPr>
          <w:rFonts w:ascii="Arial" w:eastAsia="Times New Roman" w:hAnsi="Arial" w:cs="Arial"/>
          <w:b/>
          <w:color w:val="222222"/>
        </w:rPr>
        <w:t>At this point, the FDA has clearly stated that many algorithms are under their jurisdiction and may need to be approved by them or used in ways specified by them if not formally approved.</w:t>
      </w:r>
      <w:r w:rsidRPr="000728C0">
        <w:rPr>
          <w:rFonts w:ascii="Arial" w:eastAsia="Times New Roman" w:hAnsi="Arial" w:cs="Arial"/>
          <w:color w:val="222222"/>
        </w:rPr>
        <w:t> In addition, if an inference is being made that replaces human cognition, then the professions responsible for that cognition need to approve the implementation.  For testing and treatments</w:t>
      </w:r>
      <w:r>
        <w:rPr>
          <w:rFonts w:ascii="Arial" w:eastAsia="Times New Roman" w:hAnsi="Arial" w:cs="Arial"/>
          <w:color w:val="222222"/>
        </w:rPr>
        <w:t xml:space="preserve"> or use in education</w:t>
      </w:r>
      <w:r w:rsidRPr="000728C0">
        <w:rPr>
          <w:rFonts w:ascii="Arial" w:eastAsia="Times New Roman" w:hAnsi="Arial" w:cs="Arial"/>
          <w:color w:val="222222"/>
        </w:rPr>
        <w:t>, diverse organizations will need to approve the use.</w:t>
      </w:r>
    </w:p>
    <w:p w14:paraId="38B064A3" w14:textId="77777777" w:rsidR="00BC212A" w:rsidRPr="000728C0" w:rsidRDefault="00BC212A" w:rsidP="00BC212A">
      <w:pPr>
        <w:numPr>
          <w:ilvl w:val="0"/>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In order to be considered for use at OHSU i</w:t>
      </w:r>
      <w:r>
        <w:rPr>
          <w:rFonts w:ascii="Arial" w:eastAsia="Times New Roman" w:hAnsi="Arial" w:cs="Arial"/>
          <w:color w:val="222222"/>
        </w:rPr>
        <w:t>n operations</w:t>
      </w:r>
      <w:r w:rsidRPr="000728C0">
        <w:rPr>
          <w:rFonts w:ascii="Arial" w:eastAsia="Times New Roman" w:hAnsi="Arial" w:cs="Arial"/>
          <w:color w:val="222222"/>
        </w:rPr>
        <w:t>, AI needs to meet the following criteria:</w:t>
      </w:r>
    </w:p>
    <w:p w14:paraId="6211A491" w14:textId="77777777" w:rsidR="00BC212A" w:rsidRPr="000728C0" w:rsidRDefault="00BC212A" w:rsidP="00BC212A">
      <w:pPr>
        <w:numPr>
          <w:ilvl w:val="1"/>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 xml:space="preserve">Proven </w:t>
      </w:r>
      <w:r>
        <w:rPr>
          <w:rFonts w:ascii="Arial" w:eastAsia="Times New Roman" w:hAnsi="Arial" w:cs="Arial"/>
          <w:b/>
          <w:color w:val="222222"/>
        </w:rPr>
        <w:t>evidence of effectiveness and safety</w:t>
      </w:r>
      <w:r w:rsidRPr="000728C0">
        <w:rPr>
          <w:rFonts w:ascii="Arial" w:eastAsia="Times New Roman" w:hAnsi="Arial" w:cs="Arial"/>
          <w:color w:val="222222"/>
        </w:rPr>
        <w:t>, including in real-world implementations.</w:t>
      </w:r>
    </w:p>
    <w:p w14:paraId="59E34955" w14:textId="77777777" w:rsidR="00BC212A" w:rsidRPr="00D92DC4" w:rsidRDefault="00BC212A" w:rsidP="00BC212A">
      <w:pPr>
        <w:numPr>
          <w:ilvl w:val="1"/>
          <w:numId w:val="26"/>
        </w:numPr>
        <w:spacing w:before="100" w:beforeAutospacing="1" w:after="100" w:afterAutospacing="1" w:line="240" w:lineRule="auto"/>
        <w:rPr>
          <w:rFonts w:ascii="Arial" w:eastAsia="Times New Roman" w:hAnsi="Arial" w:cs="Arial"/>
          <w:b/>
        </w:rPr>
      </w:pPr>
      <w:r w:rsidRPr="00D92DC4">
        <w:rPr>
          <w:rFonts w:ascii="Arial" w:eastAsia="Times New Roman" w:hAnsi="Arial" w:cs="Arial"/>
          <w:b/>
        </w:rPr>
        <w:lastRenderedPageBreak/>
        <w:t xml:space="preserve">Compliance </w:t>
      </w:r>
      <w:r>
        <w:rPr>
          <w:rFonts w:ascii="Arial" w:eastAsia="Times New Roman" w:hAnsi="Arial" w:cs="Arial"/>
          <w:b/>
        </w:rPr>
        <w:t xml:space="preserve">with </w:t>
      </w:r>
      <w:r w:rsidRPr="00D92DC4">
        <w:rPr>
          <w:rFonts w:ascii="Arial" w:eastAsia="Times New Roman" w:hAnsi="Arial" w:cs="Arial"/>
          <w:b/>
        </w:rPr>
        <w:t>or evidence of exemption</w:t>
      </w:r>
      <w:r>
        <w:rPr>
          <w:rFonts w:ascii="Arial" w:eastAsia="Times New Roman" w:hAnsi="Arial" w:cs="Arial"/>
          <w:b/>
        </w:rPr>
        <w:t xml:space="preserve"> from</w:t>
      </w:r>
      <w:r w:rsidRPr="00D92DC4">
        <w:rPr>
          <w:rFonts w:ascii="Arial" w:eastAsia="Times New Roman" w:hAnsi="Arial" w:cs="Arial"/>
          <w:b/>
        </w:rPr>
        <w:t xml:space="preserve"> all relevant regulatory bodies.</w:t>
      </w:r>
    </w:p>
    <w:p w14:paraId="7F8128FA" w14:textId="77777777" w:rsidR="00BC212A" w:rsidRPr="000728C0" w:rsidRDefault="00BC212A" w:rsidP="00BC212A">
      <w:pPr>
        <w:numPr>
          <w:ilvl w:val="1"/>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A clear and evidence-based risk-benefit calculation.  This may include tools that are more efficient and equal to human accuracy; or those that are more effective.  Harms and costs must also be considered, such as inaccuracies from the system and time and financial costs of implementation and maintenance.</w:t>
      </w:r>
    </w:p>
    <w:p w14:paraId="190DFCA1" w14:textId="77777777" w:rsidR="00BC212A" w:rsidRPr="000728C0" w:rsidRDefault="00BC212A" w:rsidP="00BC212A">
      <w:pPr>
        <w:numPr>
          <w:ilvl w:val="1"/>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Consideration of the ethics of the model, especially when vulnerable patient</w:t>
      </w:r>
      <w:r>
        <w:rPr>
          <w:rFonts w:ascii="Arial" w:eastAsia="Times New Roman" w:hAnsi="Arial" w:cs="Arial"/>
          <w:color w:val="222222"/>
        </w:rPr>
        <w:t xml:space="preserve"> and learner</w:t>
      </w:r>
      <w:r w:rsidRPr="000728C0">
        <w:rPr>
          <w:rFonts w:ascii="Arial" w:eastAsia="Times New Roman" w:hAnsi="Arial" w:cs="Arial"/>
          <w:color w:val="222222"/>
        </w:rPr>
        <w:t xml:space="preserve"> populations are involved. </w:t>
      </w:r>
    </w:p>
    <w:p w14:paraId="48A15F11" w14:textId="77777777" w:rsidR="00BC212A" w:rsidRPr="000728C0" w:rsidRDefault="00BC212A" w:rsidP="00BC212A">
      <w:pPr>
        <w:numPr>
          <w:ilvl w:val="1"/>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Local validation and evaluation.</w:t>
      </w:r>
    </w:p>
    <w:p w14:paraId="71C8D9F4" w14:textId="77777777" w:rsidR="00BC212A" w:rsidRPr="000728C0" w:rsidRDefault="00BC212A" w:rsidP="00BC212A">
      <w:pPr>
        <w:numPr>
          <w:ilvl w:val="1"/>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A</w:t>
      </w:r>
      <w:r>
        <w:rPr>
          <w:rFonts w:ascii="Arial" w:eastAsia="Times New Roman" w:hAnsi="Arial" w:cs="Arial"/>
          <w:color w:val="222222"/>
        </w:rPr>
        <w:t xml:space="preserve"> </w:t>
      </w:r>
      <w:r>
        <w:rPr>
          <w:rFonts w:ascii="Arial" w:eastAsia="Times New Roman" w:hAnsi="Arial" w:cs="Arial"/>
          <w:b/>
          <w:color w:val="222222"/>
        </w:rPr>
        <w:t>feasible and sustainable</w:t>
      </w:r>
      <w:r w:rsidRPr="000728C0">
        <w:rPr>
          <w:rFonts w:ascii="Arial" w:eastAsia="Times New Roman" w:hAnsi="Arial" w:cs="Arial"/>
          <w:color w:val="222222"/>
        </w:rPr>
        <w:t xml:space="preserve"> implementation plan that includes monitoring for harms as well as benefit</w:t>
      </w:r>
      <w:r>
        <w:rPr>
          <w:rFonts w:ascii="Arial" w:eastAsia="Times New Roman" w:hAnsi="Arial" w:cs="Arial"/>
          <w:color w:val="222222"/>
        </w:rPr>
        <w:t xml:space="preserve"> </w:t>
      </w:r>
      <w:r>
        <w:rPr>
          <w:rFonts w:ascii="Arial" w:eastAsia="Times New Roman" w:hAnsi="Arial" w:cs="Arial"/>
          <w:b/>
          <w:color w:val="222222"/>
        </w:rPr>
        <w:t>over time</w:t>
      </w:r>
      <w:r>
        <w:rPr>
          <w:rFonts w:ascii="Arial" w:eastAsia="Times New Roman" w:hAnsi="Arial" w:cs="Arial"/>
          <w:color w:val="222222"/>
        </w:rPr>
        <w:t xml:space="preserve">, </w:t>
      </w:r>
      <w:r>
        <w:rPr>
          <w:rFonts w:ascii="Arial" w:eastAsia="Times New Roman" w:hAnsi="Arial" w:cs="Arial"/>
          <w:b/>
          <w:color w:val="222222"/>
        </w:rPr>
        <w:t xml:space="preserve">which includes resources for ongoing </w:t>
      </w:r>
      <w:proofErr w:type="spellStart"/>
      <w:r>
        <w:rPr>
          <w:rFonts w:ascii="Arial" w:eastAsia="Times New Roman" w:hAnsi="Arial" w:cs="Arial"/>
          <w:b/>
          <w:color w:val="222222"/>
        </w:rPr>
        <w:t>algorithmovigilance</w:t>
      </w:r>
      <w:proofErr w:type="spellEnd"/>
      <w:r>
        <w:rPr>
          <w:rFonts w:ascii="Arial" w:eastAsia="Times New Roman" w:hAnsi="Arial" w:cs="Arial"/>
          <w:b/>
          <w:color w:val="222222"/>
        </w:rPr>
        <w:t>.</w:t>
      </w:r>
    </w:p>
    <w:p w14:paraId="415E4A1F" w14:textId="77777777" w:rsidR="00BC212A" w:rsidRPr="007F2A59" w:rsidRDefault="00BC212A" w:rsidP="00BC212A">
      <w:pPr>
        <w:numPr>
          <w:ilvl w:val="1"/>
          <w:numId w:val="26"/>
        </w:numPr>
        <w:spacing w:before="100" w:beforeAutospacing="1" w:after="100" w:afterAutospacing="1" w:line="240" w:lineRule="auto"/>
        <w:rPr>
          <w:rFonts w:ascii="Arial" w:eastAsia="Times New Roman" w:hAnsi="Arial" w:cs="Arial"/>
        </w:rPr>
      </w:pPr>
      <w:r w:rsidRPr="000728C0">
        <w:rPr>
          <w:rFonts w:ascii="Arial" w:eastAsia="Times New Roman" w:hAnsi="Arial" w:cs="Arial"/>
          <w:color w:val="222222"/>
        </w:rPr>
        <w:t>A training and support plan to help all persons at OHSU, including patients</w:t>
      </w:r>
      <w:r>
        <w:rPr>
          <w:rFonts w:ascii="Arial" w:eastAsia="Times New Roman" w:hAnsi="Arial" w:cs="Arial"/>
          <w:color w:val="222222"/>
        </w:rPr>
        <w:t>, learners, and researchers</w:t>
      </w:r>
      <w:r w:rsidRPr="000728C0">
        <w:rPr>
          <w:rFonts w:ascii="Arial" w:eastAsia="Times New Roman" w:hAnsi="Arial" w:cs="Arial"/>
          <w:color w:val="222222"/>
        </w:rPr>
        <w:t>, understand and use the tools effectively and safely.</w:t>
      </w:r>
    </w:p>
    <w:p w14:paraId="0EDDCF1F" w14:textId="77777777" w:rsidR="00BC212A" w:rsidRDefault="00BC212A" w:rsidP="00BC212A">
      <w:pPr>
        <w:pStyle w:val="Heading1"/>
        <w:rPr>
          <w:rFonts w:eastAsia="Times New Roman"/>
        </w:rPr>
      </w:pPr>
    </w:p>
    <w:p w14:paraId="2E6B0419" w14:textId="29FDF647" w:rsidR="00BC212A" w:rsidRPr="007F2A59" w:rsidRDefault="00BC212A" w:rsidP="00BC212A">
      <w:pPr>
        <w:pStyle w:val="Heading1"/>
        <w:rPr>
          <w:rFonts w:eastAsia="Times New Roman"/>
        </w:rPr>
      </w:pPr>
      <w:r w:rsidRPr="007F2A59">
        <w:rPr>
          <w:rFonts w:eastAsia="Times New Roman"/>
        </w:rPr>
        <w:t>References</w:t>
      </w:r>
    </w:p>
    <w:p w14:paraId="5A8902BB" w14:textId="77777777" w:rsidR="00BC212A" w:rsidRPr="007F2A59" w:rsidRDefault="00BC212A" w:rsidP="00BC212A">
      <w:pPr>
        <w:spacing w:after="0" w:line="240" w:lineRule="auto"/>
        <w:rPr>
          <w:sz w:val="20"/>
          <w:szCs w:val="20"/>
        </w:rPr>
      </w:pPr>
      <w:hyperlink r:id="rId10" w:history="1">
        <w:r w:rsidRPr="007F2A59">
          <w:rPr>
            <w:rStyle w:val="Hyperlink"/>
            <w:sz w:val="20"/>
            <w:szCs w:val="20"/>
          </w:rPr>
          <w:t>https://jamanetwork.com/journals/jama/fullarticle/2803078</w:t>
        </w:r>
      </w:hyperlink>
      <w:r w:rsidRPr="007F2A59">
        <w:rPr>
          <w:sz w:val="20"/>
          <w:szCs w:val="20"/>
        </w:rPr>
        <w:t xml:space="preserve"> </w:t>
      </w:r>
    </w:p>
    <w:p w14:paraId="553A9CFE" w14:textId="77777777" w:rsidR="00BC212A" w:rsidRPr="007F2A59" w:rsidRDefault="00BC212A" w:rsidP="00BC212A">
      <w:pPr>
        <w:spacing w:after="0" w:line="240" w:lineRule="auto"/>
        <w:rPr>
          <w:rFonts w:ascii="Arial" w:eastAsia="Times New Roman" w:hAnsi="Arial" w:cs="Arial"/>
          <w:sz w:val="20"/>
          <w:szCs w:val="20"/>
        </w:rPr>
      </w:pPr>
      <w:hyperlink r:id="rId11" w:history="1">
        <w:r w:rsidRPr="007F2A59">
          <w:rPr>
            <w:rStyle w:val="Hyperlink"/>
            <w:rFonts w:ascii="Arial" w:eastAsia="Times New Roman" w:hAnsi="Arial" w:cs="Arial"/>
            <w:sz w:val="20"/>
            <w:szCs w:val="20"/>
          </w:rPr>
          <w:t>http://science.sciencemag.org/content/363/6429/810</w:t>
        </w:r>
      </w:hyperlink>
    </w:p>
    <w:p w14:paraId="44A5AD0A" w14:textId="77777777" w:rsidR="00BC212A" w:rsidRPr="007F2A59" w:rsidRDefault="00BC212A" w:rsidP="00BC212A">
      <w:pPr>
        <w:spacing w:after="0" w:line="240" w:lineRule="auto"/>
        <w:rPr>
          <w:rFonts w:ascii="Arial" w:eastAsia="Times New Roman" w:hAnsi="Arial" w:cs="Arial"/>
          <w:sz w:val="20"/>
          <w:szCs w:val="20"/>
        </w:rPr>
      </w:pPr>
      <w:hyperlink r:id="rId12" w:tgtFrame="_blank" w:history="1">
        <w:r w:rsidRPr="007F2A59">
          <w:rPr>
            <w:rFonts w:ascii="Arial" w:eastAsia="Times New Roman" w:hAnsi="Arial" w:cs="Arial"/>
            <w:color w:val="0000FF"/>
            <w:sz w:val="20"/>
            <w:szCs w:val="20"/>
            <w:u w:val="single"/>
          </w:rPr>
          <w:t>https://www.hhs.gov/ohrp/regulations-and-policy/belmont-report/index.html</w:t>
        </w:r>
      </w:hyperlink>
    </w:p>
    <w:p w14:paraId="22EC40A3" w14:textId="77777777" w:rsidR="00BC212A" w:rsidRPr="007F2A59" w:rsidRDefault="00BC212A" w:rsidP="00BC212A">
      <w:pPr>
        <w:spacing w:after="0" w:line="240" w:lineRule="auto"/>
        <w:rPr>
          <w:rFonts w:ascii="Arial" w:eastAsia="Times New Roman" w:hAnsi="Arial" w:cs="Arial"/>
          <w:sz w:val="20"/>
          <w:szCs w:val="20"/>
        </w:rPr>
      </w:pPr>
      <w:hyperlink r:id="rId13" w:tgtFrame="_blank" w:history="1">
        <w:r w:rsidRPr="007F2A59">
          <w:rPr>
            <w:rFonts w:ascii="Arial" w:eastAsia="Times New Roman" w:hAnsi="Arial" w:cs="Arial"/>
            <w:color w:val="0000FF"/>
            <w:sz w:val="20"/>
            <w:szCs w:val="20"/>
            <w:u w:val="single"/>
          </w:rPr>
          <w:t>https://www.nejm.org/doi/pdf/10.1056/NEJMra1814259?articleTools</w:t>
        </w:r>
      </w:hyperlink>
    </w:p>
    <w:p w14:paraId="5C78652F" w14:textId="77777777" w:rsidR="00BC212A" w:rsidRPr="007F2A59" w:rsidRDefault="00BC212A" w:rsidP="00BC212A">
      <w:pPr>
        <w:spacing w:after="0" w:line="240" w:lineRule="auto"/>
        <w:rPr>
          <w:rFonts w:ascii="Arial" w:eastAsia="Times New Roman" w:hAnsi="Arial" w:cs="Arial"/>
          <w:sz w:val="20"/>
          <w:szCs w:val="20"/>
        </w:rPr>
      </w:pPr>
      <w:hyperlink r:id="rId14" w:tgtFrame="_blank" w:history="1">
        <w:r w:rsidRPr="007F2A59">
          <w:rPr>
            <w:rFonts w:ascii="Arial" w:eastAsia="Times New Roman" w:hAnsi="Arial" w:cs="Arial"/>
            <w:color w:val="0000FF"/>
            <w:sz w:val="20"/>
            <w:szCs w:val="20"/>
            <w:u w:val="single"/>
          </w:rPr>
          <w:t>https://qualitysafety.bmj.com/content/28/3/231?ijkey=0c151f66fe2eb09c32e4bd45c16b626914553b99&amp;keytype2=tf_ipsecsha</w:t>
        </w:r>
      </w:hyperlink>
    </w:p>
    <w:p w14:paraId="7152F3F1" w14:textId="75EE812A" w:rsidR="00182FFF" w:rsidRPr="00BC212A" w:rsidRDefault="00182FFF" w:rsidP="00BC212A"/>
    <w:sectPr w:rsidR="00182FFF" w:rsidRPr="00BC212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9CE7" w14:textId="77777777" w:rsidR="00A7420D" w:rsidRDefault="00A7420D" w:rsidP="00DB0FDE">
      <w:pPr>
        <w:spacing w:after="0" w:line="240" w:lineRule="auto"/>
      </w:pPr>
      <w:r>
        <w:separator/>
      </w:r>
    </w:p>
  </w:endnote>
  <w:endnote w:type="continuationSeparator" w:id="0">
    <w:p w14:paraId="76903596" w14:textId="77777777" w:rsidR="00A7420D" w:rsidRDefault="00A7420D" w:rsidP="00DB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C71E" w14:textId="0D82533F" w:rsidR="00DB0FDE" w:rsidRDefault="003952B7">
    <w:pPr>
      <w:pStyle w:val="Foot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rsidR="00BC212A">
      <w:t>OHSU Statement on Artificial Intelligence</w:t>
    </w:r>
    <w:r>
      <w:ptab w:relativeTo="margin" w:alignment="right" w:leader="none"/>
    </w:r>
    <w:r w:rsidR="009A6D9F">
      <w:t>0</w:t>
    </w:r>
    <w:r w:rsidR="00BC212A">
      <w:t>1</w:t>
    </w:r>
    <w:r w:rsidR="008100EA">
      <w:t>/</w:t>
    </w:r>
    <w:r w:rsidR="00BC212A">
      <w:t>1</w:t>
    </w:r>
    <w:r w:rsidR="00D75D08">
      <w:t>7</w:t>
    </w:r>
    <w:r w:rsidR="00CA3062">
      <w:t>/2</w:t>
    </w:r>
    <w:r w:rsidR="00BC212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E61C" w14:textId="77777777" w:rsidR="00A7420D" w:rsidRDefault="00A7420D" w:rsidP="00DB0FDE">
      <w:pPr>
        <w:spacing w:after="0" w:line="240" w:lineRule="auto"/>
      </w:pPr>
      <w:r>
        <w:separator/>
      </w:r>
    </w:p>
  </w:footnote>
  <w:footnote w:type="continuationSeparator" w:id="0">
    <w:p w14:paraId="10EB70C2" w14:textId="77777777" w:rsidR="00A7420D" w:rsidRDefault="00A7420D" w:rsidP="00DB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8DEA" w14:textId="60CB59B4" w:rsidR="00DB0FDE" w:rsidRDefault="00DB0FDE">
    <w:pPr>
      <w:pStyle w:val="Header"/>
    </w:pPr>
    <w:r>
      <w:rPr>
        <w:rFonts w:ascii="Noto Serif" w:hAnsi="Noto Serif"/>
        <w:noProof/>
        <w:color w:val="141313"/>
        <w:sz w:val="19"/>
        <w:szCs w:val="19"/>
      </w:rPr>
      <w:drawing>
        <wp:anchor distT="0" distB="0" distL="114300" distR="114300" simplePos="0" relativeHeight="251661312" behindDoc="1" locked="1" layoutInCell="1" allowOverlap="1" wp14:anchorId="743D3018" wp14:editId="13C727CA">
          <wp:simplePos x="0" y="0"/>
          <wp:positionH relativeFrom="page">
            <wp:posOffset>95250</wp:posOffset>
          </wp:positionH>
          <wp:positionV relativeFrom="page">
            <wp:posOffset>86995</wp:posOffset>
          </wp:positionV>
          <wp:extent cx="533400"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SU Letterhead LOGO.pdf"/>
                  <pic:cNvPicPr/>
                </pic:nvPicPr>
                <pic:blipFill rotWithShape="1">
                  <a:blip r:embed="rId1"/>
                  <a:srcRect l="3553" t="10702" r="89587" b="81817"/>
                  <a:stretch/>
                </pic:blipFill>
                <pic:spPr bwMode="auto">
                  <a:xfrm>
                    <a:off x="0" y="0"/>
                    <a:ext cx="53340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9264" behindDoc="1" locked="0" layoutInCell="1" allowOverlap="0" wp14:anchorId="3E61F2AE" wp14:editId="4EA7C1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82F1B1" w14:textId="4597D0D7" w:rsidR="00DB0FDE" w:rsidRDefault="00DB0FDE">
                              <w:pPr>
                                <w:pStyle w:val="Header"/>
                                <w:tabs>
                                  <w:tab w:val="clear" w:pos="4680"/>
                                  <w:tab w:val="clear" w:pos="9360"/>
                                </w:tabs>
                                <w:jc w:val="center"/>
                                <w:rPr>
                                  <w:caps/>
                                  <w:color w:val="FFFFFF" w:themeColor="background1"/>
                                </w:rPr>
                              </w:pPr>
                              <w:r>
                                <w:rPr>
                                  <w:caps/>
                                  <w:color w:val="FFFFFF" w:themeColor="background1"/>
                                </w:rPr>
                                <w:t>OFFICE OF THE C</w:t>
                              </w:r>
                              <w:r w:rsidR="00C106C6">
                                <w:rPr>
                                  <w:caps/>
                                  <w:color w:val="FFFFFF" w:themeColor="background1"/>
                                </w:rPr>
                                <w:t>HIEF</w:t>
                              </w:r>
                              <w:r>
                                <w:rPr>
                                  <w:caps/>
                                  <w:color w:val="FFFFFF" w:themeColor="background1"/>
                                </w:rPr>
                                <w:t xml:space="preserve"> RESEARCH INFORMATION OFFICER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61F2A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82F1B1" w14:textId="4597D0D7" w:rsidR="00DB0FDE" w:rsidRDefault="00DB0FDE">
                        <w:pPr>
                          <w:pStyle w:val="Header"/>
                          <w:tabs>
                            <w:tab w:val="clear" w:pos="4680"/>
                            <w:tab w:val="clear" w:pos="9360"/>
                          </w:tabs>
                          <w:jc w:val="center"/>
                          <w:rPr>
                            <w:caps/>
                            <w:color w:val="FFFFFF" w:themeColor="background1"/>
                          </w:rPr>
                        </w:pPr>
                        <w:r>
                          <w:rPr>
                            <w:caps/>
                            <w:color w:val="FFFFFF" w:themeColor="background1"/>
                          </w:rPr>
                          <w:t>OFFICE OF THE C</w:t>
                        </w:r>
                        <w:r w:rsidR="00C106C6">
                          <w:rPr>
                            <w:caps/>
                            <w:color w:val="FFFFFF" w:themeColor="background1"/>
                          </w:rPr>
                          <w:t>HIEF</w:t>
                        </w:r>
                        <w:r>
                          <w:rPr>
                            <w:caps/>
                            <w:color w:val="FFFFFF" w:themeColor="background1"/>
                          </w:rPr>
                          <w:t xml:space="preserve"> RESEARCH INFORMATION OFFICER</w:t>
                        </w:r>
                      </w:p>
                    </w:sdtContent>
                  </w:sdt>
                </w:txbxContent>
              </v:textbox>
              <w10:wrap type="square" anchorx="margin" anchory="page"/>
            </v:rect>
          </w:pict>
        </mc:Fallback>
      </mc:AlternateContent>
    </w:r>
  </w:p>
</w:hdr>
</file>

<file path=word/intelligence.xml><?xml version="1.0" encoding="utf-8"?>
<int:Intelligence xmlns:int="http://schemas.microsoft.com/office/intelligence/2019/intelligence">
  <int:IntelligenceSettings/>
  <int:Manifest>
    <int:WordHash hashCode="1+kcVf/LaFNFHD" id="KKGXoOFK"/>
    <int:ParagraphRange paragraphId="1552911959" textId="2004318071" start="358" length="9" invalidationStart="358" invalidationLength="9" id="ZtOcMt9J"/>
    <int:WordHash hashCode="fnICokYeCn/PLK" id="REjWIw4f"/>
    <int:WordHash hashCode="BqaNEplsKMQzWa" id="y2oVqPju"/>
    <int:ParagraphRange paragraphId="1426487750" textId="1628135922" start="3" length="5" invalidationStart="3" invalidationLength="5" id="xa6cYJJ8"/>
    <int:ParagraphRange paragraphId="1426487750" textId="1233296533" start="3" length="5" invalidationStart="3" invalidationLength="5" id="vUa53NO6"/>
    <int:ParagraphRange paragraphId="1334039447" textId="2004318071" start="0" length="2" invalidationStart="0" invalidationLength="2" id="qPWNiV76"/>
    <int:ParagraphRange paragraphId="1552911959" textId="1070718760" start="356" length="9" invalidationStart="356" invalidationLength="9" id="6y6TDeJu"/>
  </int:Manifest>
  <int:Observations>
    <int:Content id="KKGXoOFK">
      <int:Rejection type="AugLoop_Text_Critique"/>
    </int:Content>
    <int:Content id="ZtOcMt9J">
      <int:Rejection type="LegacyProofing"/>
    </int:Content>
    <int:Content id="REjWIw4f">
      <int:Rejection type="LegacyProofing"/>
    </int:Content>
    <int:Content id="y2oVqPju">
      <int:Rejection type="LegacyProofing"/>
    </int:Content>
    <int:Content id="xa6cYJJ8">
      <int:Rejection type="LegacyProofing"/>
    </int:Content>
    <int:Content id="vUa53NO6">
      <int:Rejection type="LegacyProofing"/>
    </int:Content>
    <int:Content id="qPWNiV76">
      <int:Rejection type="LegacyProofing"/>
    </int:Content>
    <int:Content id="6y6TDeJ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527"/>
    <w:multiLevelType w:val="hybridMultilevel"/>
    <w:tmpl w:val="F810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129"/>
    <w:multiLevelType w:val="hybridMultilevel"/>
    <w:tmpl w:val="71C88ABA"/>
    <w:lvl w:ilvl="0" w:tplc="A9745A50">
      <w:start w:val="1"/>
      <w:numFmt w:val="decimal"/>
      <w:lvlText w:val="%1)"/>
      <w:lvlJc w:val="left"/>
      <w:pPr>
        <w:ind w:left="720" w:hanging="360"/>
      </w:pPr>
      <w:rPr>
        <w:rFonts w:hint="default"/>
        <w:color w:val="323130"/>
      </w:rPr>
    </w:lvl>
    <w:lvl w:ilvl="1" w:tplc="7F9E6286">
      <w:start w:val="1"/>
      <w:numFmt w:val="lowerLetter"/>
      <w:lvlText w:val="%2."/>
      <w:lvlJc w:val="left"/>
      <w:pPr>
        <w:ind w:left="1440" w:hanging="360"/>
      </w:pPr>
      <w:rPr>
        <w:color w:val="auto"/>
      </w:rPr>
    </w:lvl>
    <w:lvl w:ilvl="2" w:tplc="7B669F96">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5965"/>
    <w:multiLevelType w:val="hybridMultilevel"/>
    <w:tmpl w:val="863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70B1"/>
    <w:multiLevelType w:val="multilevel"/>
    <w:tmpl w:val="2DB83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F3FB3"/>
    <w:multiLevelType w:val="multilevel"/>
    <w:tmpl w:val="08D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246ED"/>
    <w:multiLevelType w:val="multilevel"/>
    <w:tmpl w:val="6A4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AB4C0B"/>
    <w:multiLevelType w:val="hybridMultilevel"/>
    <w:tmpl w:val="57001DBA"/>
    <w:lvl w:ilvl="0" w:tplc="FFFFFFFF">
      <w:numFmt w:val="bullet"/>
      <w:lvlText w:val="-"/>
      <w:lvlJc w:val="left"/>
      <w:pPr>
        <w:ind w:left="720" w:hanging="360"/>
      </w:pPr>
      <w:rPr>
        <w:rFonts w:ascii="Calibri" w:hAnsi="Calibri" w:hint="default"/>
      </w:rPr>
    </w:lvl>
    <w:lvl w:ilvl="1" w:tplc="EE2823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77DFC"/>
    <w:multiLevelType w:val="hybridMultilevel"/>
    <w:tmpl w:val="7228F88C"/>
    <w:lvl w:ilvl="0" w:tplc="904AD6DC">
      <w:start w:val="1"/>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83287"/>
    <w:multiLevelType w:val="hybridMultilevel"/>
    <w:tmpl w:val="53963CDE"/>
    <w:lvl w:ilvl="0" w:tplc="47E6A328">
      <w:numFmt w:val="bullet"/>
      <w:lvlText w:val="-"/>
      <w:lvlJc w:val="left"/>
      <w:pPr>
        <w:ind w:left="720" w:hanging="360"/>
      </w:pPr>
      <w:rPr>
        <w:rFonts w:ascii="Calibri" w:eastAsiaTheme="minorHAnsi" w:hAnsi="Calibri" w:cs="Calibri" w:hint="default"/>
      </w:rPr>
    </w:lvl>
    <w:lvl w:ilvl="1" w:tplc="47E6A32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C4F39"/>
    <w:multiLevelType w:val="hybridMultilevel"/>
    <w:tmpl w:val="60B44230"/>
    <w:lvl w:ilvl="0" w:tplc="8912F33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31FA2"/>
    <w:multiLevelType w:val="multilevel"/>
    <w:tmpl w:val="4328D0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D70FE"/>
    <w:multiLevelType w:val="multilevel"/>
    <w:tmpl w:val="0FAE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6412BF"/>
    <w:multiLevelType w:val="hybridMultilevel"/>
    <w:tmpl w:val="B2CA6E98"/>
    <w:lvl w:ilvl="0" w:tplc="DC6498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D534D"/>
    <w:multiLevelType w:val="hybridMultilevel"/>
    <w:tmpl w:val="E446DC52"/>
    <w:lvl w:ilvl="0" w:tplc="2462376C">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E62C5"/>
    <w:multiLevelType w:val="hybridMultilevel"/>
    <w:tmpl w:val="CAE2C584"/>
    <w:lvl w:ilvl="0" w:tplc="D19008E8">
      <w:start w:val="1"/>
      <w:numFmt w:val="bullet"/>
      <w:lvlText w:val="-"/>
      <w:lvlJc w:val="left"/>
      <w:pPr>
        <w:ind w:left="720" w:hanging="360"/>
      </w:pPr>
      <w:rPr>
        <w:rFonts w:ascii="Calibri" w:hAnsi="Calibri" w:hint="default"/>
      </w:rPr>
    </w:lvl>
    <w:lvl w:ilvl="1" w:tplc="F60E11EC">
      <w:start w:val="1"/>
      <w:numFmt w:val="bullet"/>
      <w:lvlText w:val="o"/>
      <w:lvlJc w:val="left"/>
      <w:pPr>
        <w:ind w:left="1440" w:hanging="360"/>
      </w:pPr>
      <w:rPr>
        <w:rFonts w:ascii="Courier New" w:hAnsi="Courier New" w:hint="default"/>
      </w:rPr>
    </w:lvl>
    <w:lvl w:ilvl="2" w:tplc="0712B0FA">
      <w:start w:val="1"/>
      <w:numFmt w:val="bullet"/>
      <w:lvlText w:val=""/>
      <w:lvlJc w:val="left"/>
      <w:pPr>
        <w:ind w:left="2160" w:hanging="360"/>
      </w:pPr>
      <w:rPr>
        <w:rFonts w:ascii="Wingdings" w:hAnsi="Wingdings" w:hint="default"/>
      </w:rPr>
    </w:lvl>
    <w:lvl w:ilvl="3" w:tplc="D92623FE">
      <w:start w:val="1"/>
      <w:numFmt w:val="bullet"/>
      <w:lvlText w:val=""/>
      <w:lvlJc w:val="left"/>
      <w:pPr>
        <w:ind w:left="2880" w:hanging="360"/>
      </w:pPr>
      <w:rPr>
        <w:rFonts w:ascii="Symbol" w:hAnsi="Symbol" w:hint="default"/>
      </w:rPr>
    </w:lvl>
    <w:lvl w:ilvl="4" w:tplc="2B18A3A6">
      <w:start w:val="1"/>
      <w:numFmt w:val="bullet"/>
      <w:lvlText w:val="o"/>
      <w:lvlJc w:val="left"/>
      <w:pPr>
        <w:ind w:left="3600" w:hanging="360"/>
      </w:pPr>
      <w:rPr>
        <w:rFonts w:ascii="Courier New" w:hAnsi="Courier New" w:hint="default"/>
      </w:rPr>
    </w:lvl>
    <w:lvl w:ilvl="5" w:tplc="B710770E">
      <w:start w:val="1"/>
      <w:numFmt w:val="bullet"/>
      <w:lvlText w:val=""/>
      <w:lvlJc w:val="left"/>
      <w:pPr>
        <w:ind w:left="4320" w:hanging="360"/>
      </w:pPr>
      <w:rPr>
        <w:rFonts w:ascii="Wingdings" w:hAnsi="Wingdings" w:hint="default"/>
      </w:rPr>
    </w:lvl>
    <w:lvl w:ilvl="6" w:tplc="F0F0AFFC">
      <w:start w:val="1"/>
      <w:numFmt w:val="bullet"/>
      <w:lvlText w:val=""/>
      <w:lvlJc w:val="left"/>
      <w:pPr>
        <w:ind w:left="5040" w:hanging="360"/>
      </w:pPr>
      <w:rPr>
        <w:rFonts w:ascii="Symbol" w:hAnsi="Symbol" w:hint="default"/>
      </w:rPr>
    </w:lvl>
    <w:lvl w:ilvl="7" w:tplc="FCD03E94">
      <w:start w:val="1"/>
      <w:numFmt w:val="bullet"/>
      <w:lvlText w:val="o"/>
      <w:lvlJc w:val="left"/>
      <w:pPr>
        <w:ind w:left="5760" w:hanging="360"/>
      </w:pPr>
      <w:rPr>
        <w:rFonts w:ascii="Courier New" w:hAnsi="Courier New" w:hint="default"/>
      </w:rPr>
    </w:lvl>
    <w:lvl w:ilvl="8" w:tplc="443AC710">
      <w:start w:val="1"/>
      <w:numFmt w:val="bullet"/>
      <w:lvlText w:val=""/>
      <w:lvlJc w:val="left"/>
      <w:pPr>
        <w:ind w:left="6480" w:hanging="360"/>
      </w:pPr>
      <w:rPr>
        <w:rFonts w:ascii="Wingdings" w:hAnsi="Wingdings" w:hint="default"/>
      </w:rPr>
    </w:lvl>
  </w:abstractNum>
  <w:abstractNum w:abstractNumId="15" w15:restartNumberingAfterBreak="0">
    <w:nsid w:val="58DE0969"/>
    <w:multiLevelType w:val="multilevel"/>
    <w:tmpl w:val="586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1427D"/>
    <w:multiLevelType w:val="multilevel"/>
    <w:tmpl w:val="DF40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B16854"/>
    <w:multiLevelType w:val="multilevel"/>
    <w:tmpl w:val="4C1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441D49"/>
    <w:multiLevelType w:val="multilevel"/>
    <w:tmpl w:val="6910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F03592"/>
    <w:multiLevelType w:val="multilevel"/>
    <w:tmpl w:val="D12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1408BE"/>
    <w:multiLevelType w:val="hybridMultilevel"/>
    <w:tmpl w:val="C8982BFA"/>
    <w:lvl w:ilvl="0" w:tplc="6636A2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D0C62"/>
    <w:multiLevelType w:val="multilevel"/>
    <w:tmpl w:val="943EB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1A065B5"/>
    <w:multiLevelType w:val="hybridMultilevel"/>
    <w:tmpl w:val="58DA13B4"/>
    <w:lvl w:ilvl="0" w:tplc="47E6A3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F259B"/>
    <w:multiLevelType w:val="multilevel"/>
    <w:tmpl w:val="CD80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F022EF"/>
    <w:multiLevelType w:val="multilevel"/>
    <w:tmpl w:val="C50A8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CA66EB"/>
    <w:multiLevelType w:val="multilevel"/>
    <w:tmpl w:val="0B507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6"/>
  </w:num>
  <w:num w:numId="3">
    <w:abstractNumId w:val="1"/>
  </w:num>
  <w:num w:numId="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9"/>
  </w:num>
  <w:num w:numId="6">
    <w:abstractNumId w:val="20"/>
  </w:num>
  <w:num w:numId="7">
    <w:abstractNumId w:val="12"/>
  </w:num>
  <w:num w:numId="8">
    <w:abstractNumId w:val="10"/>
  </w:num>
  <w:num w:numId="9">
    <w:abstractNumId w:val="3"/>
  </w:num>
  <w:num w:numId="10">
    <w:abstractNumId w:val="13"/>
  </w:num>
  <w:num w:numId="11">
    <w:abstractNumId w:val="22"/>
  </w:num>
  <w:num w:numId="12">
    <w:abstractNumId w:val="8"/>
  </w:num>
  <w:num w:numId="13">
    <w:abstractNumId w:val="11"/>
  </w:num>
  <w:num w:numId="14">
    <w:abstractNumId w:val="5"/>
  </w:num>
  <w:num w:numId="15">
    <w:abstractNumId w:val="21"/>
  </w:num>
  <w:num w:numId="16">
    <w:abstractNumId w:val="25"/>
  </w:num>
  <w:num w:numId="17">
    <w:abstractNumId w:val="16"/>
  </w:num>
  <w:num w:numId="18">
    <w:abstractNumId w:val="17"/>
  </w:num>
  <w:num w:numId="19">
    <w:abstractNumId w:val="19"/>
  </w:num>
  <w:num w:numId="20">
    <w:abstractNumId w:val="2"/>
  </w:num>
  <w:num w:numId="21">
    <w:abstractNumId w:val="18"/>
  </w:num>
  <w:num w:numId="22">
    <w:abstractNumId w:val="4"/>
  </w:num>
  <w:num w:numId="23">
    <w:abstractNumId w:val="23"/>
  </w:num>
  <w:num w:numId="24">
    <w:abstractNumId w:val="7"/>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FC"/>
    <w:rsid w:val="0002108A"/>
    <w:rsid w:val="000251AC"/>
    <w:rsid w:val="00044A0C"/>
    <w:rsid w:val="00093FC1"/>
    <w:rsid w:val="000E10A3"/>
    <w:rsid w:val="000F2C9B"/>
    <w:rsid w:val="000F4BA3"/>
    <w:rsid w:val="000F7A4A"/>
    <w:rsid w:val="00121B6F"/>
    <w:rsid w:val="0012561B"/>
    <w:rsid w:val="001400B8"/>
    <w:rsid w:val="001464A9"/>
    <w:rsid w:val="00166143"/>
    <w:rsid w:val="00182FFF"/>
    <w:rsid w:val="001945D6"/>
    <w:rsid w:val="00196344"/>
    <w:rsid w:val="001B69FD"/>
    <w:rsid w:val="001E0448"/>
    <w:rsid w:val="001F61CF"/>
    <w:rsid w:val="00200D57"/>
    <w:rsid w:val="002612A3"/>
    <w:rsid w:val="00272E84"/>
    <w:rsid w:val="00275464"/>
    <w:rsid w:val="002B2FDF"/>
    <w:rsid w:val="002B4518"/>
    <w:rsid w:val="002C0FAB"/>
    <w:rsid w:val="002D3EEC"/>
    <w:rsid w:val="002D68FC"/>
    <w:rsid w:val="00306BF5"/>
    <w:rsid w:val="003145D4"/>
    <w:rsid w:val="00322146"/>
    <w:rsid w:val="00390E1F"/>
    <w:rsid w:val="003952B7"/>
    <w:rsid w:val="003B0AA4"/>
    <w:rsid w:val="003F078B"/>
    <w:rsid w:val="00400C22"/>
    <w:rsid w:val="00416AFB"/>
    <w:rsid w:val="004246E1"/>
    <w:rsid w:val="00424F37"/>
    <w:rsid w:val="00433A91"/>
    <w:rsid w:val="00437A95"/>
    <w:rsid w:val="004834B6"/>
    <w:rsid w:val="00487651"/>
    <w:rsid w:val="00487B66"/>
    <w:rsid w:val="004A0B49"/>
    <w:rsid w:val="004A5FD8"/>
    <w:rsid w:val="004C639B"/>
    <w:rsid w:val="004D02E7"/>
    <w:rsid w:val="004D110A"/>
    <w:rsid w:val="00501E89"/>
    <w:rsid w:val="005533D6"/>
    <w:rsid w:val="00561539"/>
    <w:rsid w:val="005627AD"/>
    <w:rsid w:val="00565C90"/>
    <w:rsid w:val="00584378"/>
    <w:rsid w:val="00591381"/>
    <w:rsid w:val="005C205C"/>
    <w:rsid w:val="006019D5"/>
    <w:rsid w:val="00677551"/>
    <w:rsid w:val="006D5C0B"/>
    <w:rsid w:val="006D7DE3"/>
    <w:rsid w:val="006E0991"/>
    <w:rsid w:val="0073189D"/>
    <w:rsid w:val="00746232"/>
    <w:rsid w:val="00746614"/>
    <w:rsid w:val="007737A2"/>
    <w:rsid w:val="00780C20"/>
    <w:rsid w:val="007B5AD7"/>
    <w:rsid w:val="007B67E7"/>
    <w:rsid w:val="007D60EB"/>
    <w:rsid w:val="007F5FB9"/>
    <w:rsid w:val="008100EA"/>
    <w:rsid w:val="0083727E"/>
    <w:rsid w:val="008452E0"/>
    <w:rsid w:val="008714E9"/>
    <w:rsid w:val="008B6607"/>
    <w:rsid w:val="008C6E93"/>
    <w:rsid w:val="008E0564"/>
    <w:rsid w:val="008F216D"/>
    <w:rsid w:val="00922ABC"/>
    <w:rsid w:val="00924C94"/>
    <w:rsid w:val="00966469"/>
    <w:rsid w:val="00966B3D"/>
    <w:rsid w:val="009A6D9F"/>
    <w:rsid w:val="009C0C05"/>
    <w:rsid w:val="009D0454"/>
    <w:rsid w:val="00A027CF"/>
    <w:rsid w:val="00A044FF"/>
    <w:rsid w:val="00A247CF"/>
    <w:rsid w:val="00A52806"/>
    <w:rsid w:val="00A653D8"/>
    <w:rsid w:val="00A7420D"/>
    <w:rsid w:val="00AB4C5B"/>
    <w:rsid w:val="00AC789F"/>
    <w:rsid w:val="00AF1BB9"/>
    <w:rsid w:val="00AF2202"/>
    <w:rsid w:val="00B00005"/>
    <w:rsid w:val="00B04CC8"/>
    <w:rsid w:val="00B079D3"/>
    <w:rsid w:val="00B27EC0"/>
    <w:rsid w:val="00B4506E"/>
    <w:rsid w:val="00B70508"/>
    <w:rsid w:val="00B75384"/>
    <w:rsid w:val="00B76C6C"/>
    <w:rsid w:val="00B90865"/>
    <w:rsid w:val="00BA0C9F"/>
    <w:rsid w:val="00BA186A"/>
    <w:rsid w:val="00BA618C"/>
    <w:rsid w:val="00BC212A"/>
    <w:rsid w:val="00BE3F73"/>
    <w:rsid w:val="00C106C6"/>
    <w:rsid w:val="00C2259F"/>
    <w:rsid w:val="00C32826"/>
    <w:rsid w:val="00C4362E"/>
    <w:rsid w:val="00C51991"/>
    <w:rsid w:val="00CA3062"/>
    <w:rsid w:val="00CA7217"/>
    <w:rsid w:val="00CC0741"/>
    <w:rsid w:val="00D25614"/>
    <w:rsid w:val="00D53E22"/>
    <w:rsid w:val="00D75D08"/>
    <w:rsid w:val="00D822D2"/>
    <w:rsid w:val="00D83610"/>
    <w:rsid w:val="00D97FCB"/>
    <w:rsid w:val="00DB0B7F"/>
    <w:rsid w:val="00DB0FDE"/>
    <w:rsid w:val="00DB2C95"/>
    <w:rsid w:val="00DE3323"/>
    <w:rsid w:val="00DF317D"/>
    <w:rsid w:val="00DF680B"/>
    <w:rsid w:val="00E172E8"/>
    <w:rsid w:val="00E24573"/>
    <w:rsid w:val="00E30D32"/>
    <w:rsid w:val="00E55EEB"/>
    <w:rsid w:val="00E574C4"/>
    <w:rsid w:val="00E66A64"/>
    <w:rsid w:val="00E82521"/>
    <w:rsid w:val="00E87A97"/>
    <w:rsid w:val="00E90CBF"/>
    <w:rsid w:val="00F0005A"/>
    <w:rsid w:val="00F0369A"/>
    <w:rsid w:val="00F11566"/>
    <w:rsid w:val="00F151F3"/>
    <w:rsid w:val="00F1617B"/>
    <w:rsid w:val="00F23AE4"/>
    <w:rsid w:val="00FD2157"/>
    <w:rsid w:val="02D39888"/>
    <w:rsid w:val="03028F43"/>
    <w:rsid w:val="0305C109"/>
    <w:rsid w:val="037B3416"/>
    <w:rsid w:val="069264A1"/>
    <w:rsid w:val="07D9322C"/>
    <w:rsid w:val="07F25A89"/>
    <w:rsid w:val="08C6C902"/>
    <w:rsid w:val="0B10D2EE"/>
    <w:rsid w:val="11A59DDD"/>
    <w:rsid w:val="17474888"/>
    <w:rsid w:val="1886A8CE"/>
    <w:rsid w:val="19381BBF"/>
    <w:rsid w:val="1960EB5C"/>
    <w:rsid w:val="1BD6F1AC"/>
    <w:rsid w:val="1EBB87D6"/>
    <w:rsid w:val="22A80483"/>
    <w:rsid w:val="2511A0FD"/>
    <w:rsid w:val="25A87394"/>
    <w:rsid w:val="274443F5"/>
    <w:rsid w:val="277ADE2E"/>
    <w:rsid w:val="27C6DCC0"/>
    <w:rsid w:val="28A53CE7"/>
    <w:rsid w:val="28E01456"/>
    <w:rsid w:val="2919ACEA"/>
    <w:rsid w:val="2AA18D26"/>
    <w:rsid w:val="2D894A7E"/>
    <w:rsid w:val="3745FB22"/>
    <w:rsid w:val="3867530F"/>
    <w:rsid w:val="3A7D9BE4"/>
    <w:rsid w:val="3B284F09"/>
    <w:rsid w:val="3F328FBB"/>
    <w:rsid w:val="3FC1D288"/>
    <w:rsid w:val="4007CD7C"/>
    <w:rsid w:val="4A61F030"/>
    <w:rsid w:val="4FC47168"/>
    <w:rsid w:val="51DD9BC8"/>
    <w:rsid w:val="52A9F0DF"/>
    <w:rsid w:val="55A277C8"/>
    <w:rsid w:val="56369477"/>
    <w:rsid w:val="5672551D"/>
    <w:rsid w:val="57D745CF"/>
    <w:rsid w:val="5869376F"/>
    <w:rsid w:val="59731630"/>
    <w:rsid w:val="5B0EE691"/>
    <w:rsid w:val="5B4B8386"/>
    <w:rsid w:val="664F6E29"/>
    <w:rsid w:val="683BF7E1"/>
    <w:rsid w:val="69D53A8E"/>
    <w:rsid w:val="69EAB94B"/>
    <w:rsid w:val="6B0EEE8D"/>
    <w:rsid w:val="6BFFA4F1"/>
    <w:rsid w:val="6C239397"/>
    <w:rsid w:val="6CAABEEE"/>
    <w:rsid w:val="6D25D0DC"/>
    <w:rsid w:val="6FE25FB0"/>
    <w:rsid w:val="76E858FD"/>
    <w:rsid w:val="7B13D780"/>
    <w:rsid w:val="7C18D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DBCC"/>
  <w15:chartTrackingRefBased/>
  <w15:docId w15:val="{0B7595E9-853F-4E2A-BB02-7E1E4BDC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FC"/>
    <w:pPr>
      <w:spacing w:line="252" w:lineRule="auto"/>
    </w:pPr>
    <w:rPr>
      <w:rFonts w:ascii="Calibri" w:hAnsi="Calibri" w:cs="Calibri"/>
    </w:rPr>
  </w:style>
  <w:style w:type="paragraph" w:styleId="Heading1">
    <w:name w:val="heading 1"/>
    <w:basedOn w:val="Normal"/>
    <w:next w:val="Normal"/>
    <w:link w:val="Heading1Char"/>
    <w:uiPriority w:val="9"/>
    <w:qFormat/>
    <w:rsid w:val="004A5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6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FC"/>
    <w:pPr>
      <w:ind w:left="720"/>
      <w:contextualSpacing/>
    </w:pPr>
  </w:style>
  <w:style w:type="character" w:styleId="Hyperlink">
    <w:name w:val="Hyperlink"/>
    <w:basedOn w:val="DefaultParagraphFont"/>
    <w:uiPriority w:val="99"/>
    <w:unhideWhenUsed/>
    <w:rsid w:val="004A5FD8"/>
    <w:rPr>
      <w:color w:val="0000FF"/>
      <w:u w:val="single"/>
    </w:rPr>
  </w:style>
  <w:style w:type="character" w:customStyle="1" w:styleId="Heading1Char">
    <w:name w:val="Heading 1 Char"/>
    <w:basedOn w:val="DefaultParagraphFont"/>
    <w:link w:val="Heading1"/>
    <w:uiPriority w:val="9"/>
    <w:rsid w:val="004A5F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5F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6E93"/>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F2C9B"/>
    <w:rPr>
      <w:color w:val="605E5C"/>
      <w:shd w:val="clear" w:color="auto" w:fill="E1DFDD"/>
    </w:rPr>
  </w:style>
  <w:style w:type="character" w:styleId="Emphasis">
    <w:name w:val="Emphasis"/>
    <w:basedOn w:val="DefaultParagraphFont"/>
    <w:uiPriority w:val="20"/>
    <w:qFormat/>
    <w:rsid w:val="004246E1"/>
    <w:rPr>
      <w:i/>
      <w:iCs/>
    </w:rPr>
  </w:style>
  <w:style w:type="character" w:styleId="FollowedHyperlink">
    <w:name w:val="FollowedHyperlink"/>
    <w:basedOn w:val="DefaultParagraphFont"/>
    <w:uiPriority w:val="99"/>
    <w:semiHidden/>
    <w:unhideWhenUsed/>
    <w:rsid w:val="00BA186A"/>
    <w:rPr>
      <w:color w:val="954F72" w:themeColor="followedHyperlink"/>
      <w:u w:val="single"/>
    </w:rPr>
  </w:style>
  <w:style w:type="table" w:styleId="TableGrid">
    <w:name w:val="Table Grid"/>
    <w:basedOn w:val="TableNormal"/>
    <w:uiPriority w:val="39"/>
    <w:rsid w:val="0048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DE"/>
    <w:rPr>
      <w:rFonts w:ascii="Calibri" w:hAnsi="Calibri" w:cs="Calibri"/>
    </w:rPr>
  </w:style>
  <w:style w:type="paragraph" w:styleId="Footer">
    <w:name w:val="footer"/>
    <w:basedOn w:val="Normal"/>
    <w:link w:val="FooterChar"/>
    <w:uiPriority w:val="99"/>
    <w:unhideWhenUsed/>
    <w:rsid w:val="00DB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DE"/>
    <w:rPr>
      <w:rFonts w:ascii="Calibri" w:hAnsi="Calibri" w:cs="Calibri"/>
    </w:rPr>
  </w:style>
  <w:style w:type="paragraph" w:styleId="Title">
    <w:name w:val="Title"/>
    <w:basedOn w:val="Normal"/>
    <w:next w:val="Normal"/>
    <w:link w:val="TitleChar"/>
    <w:uiPriority w:val="10"/>
    <w:qFormat/>
    <w:rsid w:val="00DB0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DE"/>
    <w:rPr>
      <w:rFonts w:asciiTheme="majorHAnsi" w:eastAsiaTheme="majorEastAsia" w:hAnsiTheme="majorHAnsi" w:cstheme="majorBidi"/>
      <w:spacing w:val="-10"/>
      <w:kern w:val="28"/>
      <w:sz w:val="56"/>
      <w:szCs w:val="56"/>
    </w:rPr>
  </w:style>
  <w:style w:type="paragraph" w:customStyle="1" w:styleId="paragraph">
    <w:name w:val="paragraph"/>
    <w:basedOn w:val="Normal"/>
    <w:rsid w:val="00D53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3E22"/>
  </w:style>
  <w:style w:type="character" w:customStyle="1" w:styleId="eop">
    <w:name w:val="eop"/>
    <w:basedOn w:val="DefaultParagraphFont"/>
    <w:rsid w:val="00D53E22"/>
  </w:style>
  <w:style w:type="character" w:styleId="UnresolvedMention">
    <w:name w:val="Unresolved Mention"/>
    <w:basedOn w:val="DefaultParagraphFont"/>
    <w:uiPriority w:val="99"/>
    <w:semiHidden/>
    <w:unhideWhenUsed/>
    <w:rsid w:val="008100EA"/>
    <w:rPr>
      <w:color w:val="605E5C"/>
      <w:shd w:val="clear" w:color="auto" w:fill="E1DFDD"/>
    </w:rPr>
  </w:style>
  <w:style w:type="paragraph" w:styleId="NormalWeb">
    <w:name w:val="Normal (Web)"/>
    <w:basedOn w:val="Normal"/>
    <w:uiPriority w:val="99"/>
    <w:unhideWhenUsed/>
    <w:rsid w:val="00400C2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00C2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522">
      <w:bodyDiv w:val="1"/>
      <w:marLeft w:val="0"/>
      <w:marRight w:val="0"/>
      <w:marTop w:val="0"/>
      <w:marBottom w:val="0"/>
      <w:divBdr>
        <w:top w:val="none" w:sz="0" w:space="0" w:color="auto"/>
        <w:left w:val="none" w:sz="0" w:space="0" w:color="auto"/>
        <w:bottom w:val="none" w:sz="0" w:space="0" w:color="auto"/>
        <w:right w:val="none" w:sz="0" w:space="0" w:color="auto"/>
      </w:divBdr>
      <w:divsChild>
        <w:div w:id="2142260357">
          <w:marLeft w:val="0"/>
          <w:marRight w:val="0"/>
          <w:marTop w:val="0"/>
          <w:marBottom w:val="0"/>
          <w:divBdr>
            <w:top w:val="none" w:sz="0" w:space="0" w:color="auto"/>
            <w:left w:val="none" w:sz="0" w:space="0" w:color="auto"/>
            <w:bottom w:val="none" w:sz="0" w:space="0" w:color="auto"/>
            <w:right w:val="none" w:sz="0" w:space="0" w:color="auto"/>
          </w:divBdr>
        </w:div>
        <w:div w:id="501506758">
          <w:marLeft w:val="0"/>
          <w:marRight w:val="0"/>
          <w:marTop w:val="0"/>
          <w:marBottom w:val="0"/>
          <w:divBdr>
            <w:top w:val="none" w:sz="0" w:space="0" w:color="auto"/>
            <w:left w:val="none" w:sz="0" w:space="0" w:color="auto"/>
            <w:bottom w:val="none" w:sz="0" w:space="0" w:color="auto"/>
            <w:right w:val="none" w:sz="0" w:space="0" w:color="auto"/>
          </w:divBdr>
        </w:div>
        <w:div w:id="1480809508">
          <w:marLeft w:val="0"/>
          <w:marRight w:val="0"/>
          <w:marTop w:val="0"/>
          <w:marBottom w:val="0"/>
          <w:divBdr>
            <w:top w:val="none" w:sz="0" w:space="0" w:color="auto"/>
            <w:left w:val="none" w:sz="0" w:space="0" w:color="auto"/>
            <w:bottom w:val="none" w:sz="0" w:space="0" w:color="auto"/>
            <w:right w:val="none" w:sz="0" w:space="0" w:color="auto"/>
          </w:divBdr>
        </w:div>
        <w:div w:id="2110851064">
          <w:marLeft w:val="0"/>
          <w:marRight w:val="0"/>
          <w:marTop w:val="0"/>
          <w:marBottom w:val="0"/>
          <w:divBdr>
            <w:top w:val="none" w:sz="0" w:space="0" w:color="auto"/>
            <w:left w:val="none" w:sz="0" w:space="0" w:color="auto"/>
            <w:bottom w:val="none" w:sz="0" w:space="0" w:color="auto"/>
            <w:right w:val="none" w:sz="0" w:space="0" w:color="auto"/>
          </w:divBdr>
        </w:div>
        <w:div w:id="1381201381">
          <w:marLeft w:val="0"/>
          <w:marRight w:val="0"/>
          <w:marTop w:val="0"/>
          <w:marBottom w:val="0"/>
          <w:divBdr>
            <w:top w:val="none" w:sz="0" w:space="0" w:color="auto"/>
            <w:left w:val="none" w:sz="0" w:space="0" w:color="auto"/>
            <w:bottom w:val="none" w:sz="0" w:space="0" w:color="auto"/>
            <w:right w:val="none" w:sz="0" w:space="0" w:color="auto"/>
          </w:divBdr>
        </w:div>
      </w:divsChild>
    </w:div>
    <w:div w:id="807208347">
      <w:bodyDiv w:val="1"/>
      <w:marLeft w:val="0"/>
      <w:marRight w:val="0"/>
      <w:marTop w:val="0"/>
      <w:marBottom w:val="0"/>
      <w:divBdr>
        <w:top w:val="none" w:sz="0" w:space="0" w:color="auto"/>
        <w:left w:val="none" w:sz="0" w:space="0" w:color="auto"/>
        <w:bottom w:val="none" w:sz="0" w:space="0" w:color="auto"/>
        <w:right w:val="none" w:sz="0" w:space="0" w:color="auto"/>
      </w:divBdr>
    </w:div>
    <w:div w:id="933632567">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9">
          <w:marLeft w:val="0"/>
          <w:marRight w:val="0"/>
          <w:marTop w:val="0"/>
          <w:marBottom w:val="0"/>
          <w:divBdr>
            <w:top w:val="none" w:sz="0" w:space="0" w:color="auto"/>
            <w:left w:val="none" w:sz="0" w:space="0" w:color="auto"/>
            <w:bottom w:val="none" w:sz="0" w:space="0" w:color="auto"/>
            <w:right w:val="none" w:sz="0" w:space="0" w:color="auto"/>
          </w:divBdr>
        </w:div>
        <w:div w:id="501698290">
          <w:marLeft w:val="0"/>
          <w:marRight w:val="0"/>
          <w:marTop w:val="0"/>
          <w:marBottom w:val="0"/>
          <w:divBdr>
            <w:top w:val="none" w:sz="0" w:space="0" w:color="auto"/>
            <w:left w:val="none" w:sz="0" w:space="0" w:color="auto"/>
            <w:bottom w:val="none" w:sz="0" w:space="0" w:color="auto"/>
            <w:right w:val="none" w:sz="0" w:space="0" w:color="auto"/>
          </w:divBdr>
        </w:div>
        <w:div w:id="836775422">
          <w:marLeft w:val="0"/>
          <w:marRight w:val="0"/>
          <w:marTop w:val="0"/>
          <w:marBottom w:val="0"/>
          <w:divBdr>
            <w:top w:val="none" w:sz="0" w:space="0" w:color="auto"/>
            <w:left w:val="none" w:sz="0" w:space="0" w:color="auto"/>
            <w:bottom w:val="none" w:sz="0" w:space="0" w:color="auto"/>
            <w:right w:val="none" w:sz="0" w:space="0" w:color="auto"/>
          </w:divBdr>
        </w:div>
        <w:div w:id="79068053">
          <w:marLeft w:val="0"/>
          <w:marRight w:val="0"/>
          <w:marTop w:val="0"/>
          <w:marBottom w:val="0"/>
          <w:divBdr>
            <w:top w:val="none" w:sz="0" w:space="0" w:color="auto"/>
            <w:left w:val="none" w:sz="0" w:space="0" w:color="auto"/>
            <w:bottom w:val="none" w:sz="0" w:space="0" w:color="auto"/>
            <w:right w:val="none" w:sz="0" w:space="0" w:color="auto"/>
          </w:divBdr>
        </w:div>
        <w:div w:id="674304473">
          <w:marLeft w:val="0"/>
          <w:marRight w:val="0"/>
          <w:marTop w:val="0"/>
          <w:marBottom w:val="0"/>
          <w:divBdr>
            <w:top w:val="none" w:sz="0" w:space="0" w:color="auto"/>
            <w:left w:val="none" w:sz="0" w:space="0" w:color="auto"/>
            <w:bottom w:val="none" w:sz="0" w:space="0" w:color="auto"/>
            <w:right w:val="none" w:sz="0" w:space="0" w:color="auto"/>
          </w:divBdr>
        </w:div>
        <w:div w:id="1194928058">
          <w:marLeft w:val="0"/>
          <w:marRight w:val="0"/>
          <w:marTop w:val="0"/>
          <w:marBottom w:val="0"/>
          <w:divBdr>
            <w:top w:val="none" w:sz="0" w:space="0" w:color="auto"/>
            <w:left w:val="none" w:sz="0" w:space="0" w:color="auto"/>
            <w:bottom w:val="none" w:sz="0" w:space="0" w:color="auto"/>
            <w:right w:val="none" w:sz="0" w:space="0" w:color="auto"/>
          </w:divBdr>
        </w:div>
        <w:div w:id="780421428">
          <w:marLeft w:val="0"/>
          <w:marRight w:val="0"/>
          <w:marTop w:val="0"/>
          <w:marBottom w:val="0"/>
          <w:divBdr>
            <w:top w:val="none" w:sz="0" w:space="0" w:color="auto"/>
            <w:left w:val="none" w:sz="0" w:space="0" w:color="auto"/>
            <w:bottom w:val="none" w:sz="0" w:space="0" w:color="auto"/>
            <w:right w:val="none" w:sz="0" w:space="0" w:color="auto"/>
          </w:divBdr>
        </w:div>
        <w:div w:id="1940867135">
          <w:marLeft w:val="0"/>
          <w:marRight w:val="0"/>
          <w:marTop w:val="0"/>
          <w:marBottom w:val="0"/>
          <w:divBdr>
            <w:top w:val="none" w:sz="0" w:space="0" w:color="auto"/>
            <w:left w:val="none" w:sz="0" w:space="0" w:color="auto"/>
            <w:bottom w:val="none" w:sz="0" w:space="0" w:color="auto"/>
            <w:right w:val="none" w:sz="0" w:space="0" w:color="auto"/>
          </w:divBdr>
        </w:div>
        <w:div w:id="827020160">
          <w:marLeft w:val="0"/>
          <w:marRight w:val="0"/>
          <w:marTop w:val="0"/>
          <w:marBottom w:val="0"/>
          <w:divBdr>
            <w:top w:val="none" w:sz="0" w:space="0" w:color="auto"/>
            <w:left w:val="none" w:sz="0" w:space="0" w:color="auto"/>
            <w:bottom w:val="none" w:sz="0" w:space="0" w:color="auto"/>
            <w:right w:val="none" w:sz="0" w:space="0" w:color="auto"/>
          </w:divBdr>
          <w:divsChild>
            <w:div w:id="1891570606">
              <w:marLeft w:val="0"/>
              <w:marRight w:val="0"/>
              <w:marTop w:val="0"/>
              <w:marBottom w:val="0"/>
              <w:divBdr>
                <w:top w:val="none" w:sz="0" w:space="0" w:color="auto"/>
                <w:left w:val="none" w:sz="0" w:space="0" w:color="auto"/>
                <w:bottom w:val="none" w:sz="0" w:space="0" w:color="auto"/>
                <w:right w:val="none" w:sz="0" w:space="0" w:color="auto"/>
              </w:divBdr>
            </w:div>
            <w:div w:id="209003526">
              <w:marLeft w:val="0"/>
              <w:marRight w:val="0"/>
              <w:marTop w:val="0"/>
              <w:marBottom w:val="0"/>
              <w:divBdr>
                <w:top w:val="none" w:sz="0" w:space="0" w:color="auto"/>
                <w:left w:val="none" w:sz="0" w:space="0" w:color="auto"/>
                <w:bottom w:val="none" w:sz="0" w:space="0" w:color="auto"/>
                <w:right w:val="none" w:sz="0" w:space="0" w:color="auto"/>
              </w:divBdr>
            </w:div>
            <w:div w:id="2145736409">
              <w:marLeft w:val="0"/>
              <w:marRight w:val="0"/>
              <w:marTop w:val="0"/>
              <w:marBottom w:val="0"/>
              <w:divBdr>
                <w:top w:val="none" w:sz="0" w:space="0" w:color="auto"/>
                <w:left w:val="none" w:sz="0" w:space="0" w:color="auto"/>
                <w:bottom w:val="none" w:sz="0" w:space="0" w:color="auto"/>
                <w:right w:val="none" w:sz="0" w:space="0" w:color="auto"/>
              </w:divBdr>
            </w:div>
            <w:div w:id="1760638190">
              <w:marLeft w:val="0"/>
              <w:marRight w:val="0"/>
              <w:marTop w:val="0"/>
              <w:marBottom w:val="0"/>
              <w:divBdr>
                <w:top w:val="none" w:sz="0" w:space="0" w:color="auto"/>
                <w:left w:val="none" w:sz="0" w:space="0" w:color="auto"/>
                <w:bottom w:val="none" w:sz="0" w:space="0" w:color="auto"/>
                <w:right w:val="none" w:sz="0" w:space="0" w:color="auto"/>
              </w:divBdr>
            </w:div>
          </w:divsChild>
        </w:div>
        <w:div w:id="1058482072">
          <w:marLeft w:val="0"/>
          <w:marRight w:val="0"/>
          <w:marTop w:val="0"/>
          <w:marBottom w:val="0"/>
          <w:divBdr>
            <w:top w:val="none" w:sz="0" w:space="0" w:color="auto"/>
            <w:left w:val="none" w:sz="0" w:space="0" w:color="auto"/>
            <w:bottom w:val="none" w:sz="0" w:space="0" w:color="auto"/>
            <w:right w:val="none" w:sz="0" w:space="0" w:color="auto"/>
          </w:divBdr>
          <w:divsChild>
            <w:div w:id="1792699289">
              <w:marLeft w:val="0"/>
              <w:marRight w:val="0"/>
              <w:marTop w:val="0"/>
              <w:marBottom w:val="0"/>
              <w:divBdr>
                <w:top w:val="none" w:sz="0" w:space="0" w:color="auto"/>
                <w:left w:val="none" w:sz="0" w:space="0" w:color="auto"/>
                <w:bottom w:val="none" w:sz="0" w:space="0" w:color="auto"/>
                <w:right w:val="none" w:sz="0" w:space="0" w:color="auto"/>
              </w:divBdr>
            </w:div>
            <w:div w:id="814953191">
              <w:marLeft w:val="0"/>
              <w:marRight w:val="0"/>
              <w:marTop w:val="0"/>
              <w:marBottom w:val="0"/>
              <w:divBdr>
                <w:top w:val="none" w:sz="0" w:space="0" w:color="auto"/>
                <w:left w:val="none" w:sz="0" w:space="0" w:color="auto"/>
                <w:bottom w:val="none" w:sz="0" w:space="0" w:color="auto"/>
                <w:right w:val="none" w:sz="0" w:space="0" w:color="auto"/>
              </w:divBdr>
            </w:div>
            <w:div w:id="1593394256">
              <w:marLeft w:val="0"/>
              <w:marRight w:val="0"/>
              <w:marTop w:val="0"/>
              <w:marBottom w:val="0"/>
              <w:divBdr>
                <w:top w:val="none" w:sz="0" w:space="0" w:color="auto"/>
                <w:left w:val="none" w:sz="0" w:space="0" w:color="auto"/>
                <w:bottom w:val="none" w:sz="0" w:space="0" w:color="auto"/>
                <w:right w:val="none" w:sz="0" w:space="0" w:color="auto"/>
              </w:divBdr>
            </w:div>
            <w:div w:id="379860240">
              <w:marLeft w:val="0"/>
              <w:marRight w:val="0"/>
              <w:marTop w:val="0"/>
              <w:marBottom w:val="0"/>
              <w:divBdr>
                <w:top w:val="none" w:sz="0" w:space="0" w:color="auto"/>
                <w:left w:val="none" w:sz="0" w:space="0" w:color="auto"/>
                <w:bottom w:val="none" w:sz="0" w:space="0" w:color="auto"/>
                <w:right w:val="none" w:sz="0" w:space="0" w:color="auto"/>
              </w:divBdr>
            </w:div>
          </w:divsChild>
        </w:div>
        <w:div w:id="1905994334">
          <w:marLeft w:val="0"/>
          <w:marRight w:val="0"/>
          <w:marTop w:val="0"/>
          <w:marBottom w:val="0"/>
          <w:divBdr>
            <w:top w:val="none" w:sz="0" w:space="0" w:color="auto"/>
            <w:left w:val="none" w:sz="0" w:space="0" w:color="auto"/>
            <w:bottom w:val="none" w:sz="0" w:space="0" w:color="auto"/>
            <w:right w:val="none" w:sz="0" w:space="0" w:color="auto"/>
          </w:divBdr>
          <w:divsChild>
            <w:div w:id="117459170">
              <w:marLeft w:val="0"/>
              <w:marRight w:val="0"/>
              <w:marTop w:val="0"/>
              <w:marBottom w:val="0"/>
              <w:divBdr>
                <w:top w:val="none" w:sz="0" w:space="0" w:color="auto"/>
                <w:left w:val="none" w:sz="0" w:space="0" w:color="auto"/>
                <w:bottom w:val="none" w:sz="0" w:space="0" w:color="auto"/>
                <w:right w:val="none" w:sz="0" w:space="0" w:color="auto"/>
              </w:divBdr>
            </w:div>
            <w:div w:id="728771576">
              <w:marLeft w:val="0"/>
              <w:marRight w:val="0"/>
              <w:marTop w:val="0"/>
              <w:marBottom w:val="0"/>
              <w:divBdr>
                <w:top w:val="none" w:sz="0" w:space="0" w:color="auto"/>
                <w:left w:val="none" w:sz="0" w:space="0" w:color="auto"/>
                <w:bottom w:val="none" w:sz="0" w:space="0" w:color="auto"/>
                <w:right w:val="none" w:sz="0" w:space="0" w:color="auto"/>
              </w:divBdr>
            </w:div>
            <w:div w:id="687947900">
              <w:marLeft w:val="0"/>
              <w:marRight w:val="0"/>
              <w:marTop w:val="0"/>
              <w:marBottom w:val="0"/>
              <w:divBdr>
                <w:top w:val="none" w:sz="0" w:space="0" w:color="auto"/>
                <w:left w:val="none" w:sz="0" w:space="0" w:color="auto"/>
                <w:bottom w:val="none" w:sz="0" w:space="0" w:color="auto"/>
                <w:right w:val="none" w:sz="0" w:space="0" w:color="auto"/>
              </w:divBdr>
            </w:div>
          </w:divsChild>
        </w:div>
        <w:div w:id="1512647528">
          <w:marLeft w:val="0"/>
          <w:marRight w:val="0"/>
          <w:marTop w:val="0"/>
          <w:marBottom w:val="0"/>
          <w:divBdr>
            <w:top w:val="none" w:sz="0" w:space="0" w:color="auto"/>
            <w:left w:val="none" w:sz="0" w:space="0" w:color="auto"/>
            <w:bottom w:val="none" w:sz="0" w:space="0" w:color="auto"/>
            <w:right w:val="none" w:sz="0" w:space="0" w:color="auto"/>
          </w:divBdr>
          <w:divsChild>
            <w:div w:id="1178544091">
              <w:marLeft w:val="0"/>
              <w:marRight w:val="0"/>
              <w:marTop w:val="0"/>
              <w:marBottom w:val="0"/>
              <w:divBdr>
                <w:top w:val="none" w:sz="0" w:space="0" w:color="auto"/>
                <w:left w:val="none" w:sz="0" w:space="0" w:color="auto"/>
                <w:bottom w:val="none" w:sz="0" w:space="0" w:color="auto"/>
                <w:right w:val="none" w:sz="0" w:space="0" w:color="auto"/>
              </w:divBdr>
            </w:div>
            <w:div w:id="575164367">
              <w:marLeft w:val="0"/>
              <w:marRight w:val="0"/>
              <w:marTop w:val="0"/>
              <w:marBottom w:val="0"/>
              <w:divBdr>
                <w:top w:val="none" w:sz="0" w:space="0" w:color="auto"/>
                <w:left w:val="none" w:sz="0" w:space="0" w:color="auto"/>
                <w:bottom w:val="none" w:sz="0" w:space="0" w:color="auto"/>
                <w:right w:val="none" w:sz="0" w:space="0" w:color="auto"/>
              </w:divBdr>
            </w:div>
            <w:div w:id="13623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582">
      <w:bodyDiv w:val="1"/>
      <w:marLeft w:val="0"/>
      <w:marRight w:val="0"/>
      <w:marTop w:val="0"/>
      <w:marBottom w:val="0"/>
      <w:divBdr>
        <w:top w:val="none" w:sz="0" w:space="0" w:color="auto"/>
        <w:left w:val="none" w:sz="0" w:space="0" w:color="auto"/>
        <w:bottom w:val="none" w:sz="0" w:space="0" w:color="auto"/>
        <w:right w:val="none" w:sz="0" w:space="0" w:color="auto"/>
      </w:divBdr>
    </w:div>
    <w:div w:id="960453443">
      <w:bodyDiv w:val="1"/>
      <w:marLeft w:val="0"/>
      <w:marRight w:val="0"/>
      <w:marTop w:val="0"/>
      <w:marBottom w:val="0"/>
      <w:divBdr>
        <w:top w:val="none" w:sz="0" w:space="0" w:color="auto"/>
        <w:left w:val="none" w:sz="0" w:space="0" w:color="auto"/>
        <w:bottom w:val="none" w:sz="0" w:space="0" w:color="auto"/>
        <w:right w:val="none" w:sz="0" w:space="0" w:color="auto"/>
      </w:divBdr>
    </w:div>
    <w:div w:id="1215698886">
      <w:bodyDiv w:val="1"/>
      <w:marLeft w:val="0"/>
      <w:marRight w:val="0"/>
      <w:marTop w:val="0"/>
      <w:marBottom w:val="0"/>
      <w:divBdr>
        <w:top w:val="none" w:sz="0" w:space="0" w:color="auto"/>
        <w:left w:val="none" w:sz="0" w:space="0" w:color="auto"/>
        <w:bottom w:val="none" w:sz="0" w:space="0" w:color="auto"/>
        <w:right w:val="none" w:sz="0" w:space="0" w:color="auto"/>
      </w:divBdr>
    </w:div>
    <w:div w:id="1274632442">
      <w:bodyDiv w:val="1"/>
      <w:marLeft w:val="0"/>
      <w:marRight w:val="0"/>
      <w:marTop w:val="0"/>
      <w:marBottom w:val="0"/>
      <w:divBdr>
        <w:top w:val="none" w:sz="0" w:space="0" w:color="auto"/>
        <w:left w:val="none" w:sz="0" w:space="0" w:color="auto"/>
        <w:bottom w:val="none" w:sz="0" w:space="0" w:color="auto"/>
        <w:right w:val="none" w:sz="0" w:space="0" w:color="auto"/>
      </w:divBdr>
      <w:divsChild>
        <w:div w:id="608468135">
          <w:marLeft w:val="0"/>
          <w:marRight w:val="0"/>
          <w:marTop w:val="0"/>
          <w:marBottom w:val="0"/>
          <w:divBdr>
            <w:top w:val="none" w:sz="0" w:space="0" w:color="auto"/>
            <w:left w:val="none" w:sz="0" w:space="0" w:color="auto"/>
            <w:bottom w:val="none" w:sz="0" w:space="0" w:color="auto"/>
            <w:right w:val="none" w:sz="0" w:space="0" w:color="auto"/>
          </w:divBdr>
        </w:div>
        <w:div w:id="1321076084">
          <w:marLeft w:val="0"/>
          <w:marRight w:val="0"/>
          <w:marTop w:val="0"/>
          <w:marBottom w:val="0"/>
          <w:divBdr>
            <w:top w:val="none" w:sz="0" w:space="0" w:color="auto"/>
            <w:left w:val="none" w:sz="0" w:space="0" w:color="auto"/>
            <w:bottom w:val="none" w:sz="0" w:space="0" w:color="auto"/>
            <w:right w:val="none" w:sz="0" w:space="0" w:color="auto"/>
          </w:divBdr>
        </w:div>
      </w:divsChild>
    </w:div>
    <w:div w:id="1522280285">
      <w:bodyDiv w:val="1"/>
      <w:marLeft w:val="0"/>
      <w:marRight w:val="0"/>
      <w:marTop w:val="0"/>
      <w:marBottom w:val="0"/>
      <w:divBdr>
        <w:top w:val="none" w:sz="0" w:space="0" w:color="auto"/>
        <w:left w:val="none" w:sz="0" w:space="0" w:color="auto"/>
        <w:bottom w:val="none" w:sz="0" w:space="0" w:color="auto"/>
        <w:right w:val="none" w:sz="0" w:space="0" w:color="auto"/>
      </w:divBdr>
    </w:div>
    <w:div w:id="1653364505">
      <w:bodyDiv w:val="1"/>
      <w:marLeft w:val="0"/>
      <w:marRight w:val="0"/>
      <w:marTop w:val="0"/>
      <w:marBottom w:val="0"/>
      <w:divBdr>
        <w:top w:val="none" w:sz="0" w:space="0" w:color="auto"/>
        <w:left w:val="none" w:sz="0" w:space="0" w:color="auto"/>
        <w:bottom w:val="none" w:sz="0" w:space="0" w:color="auto"/>
        <w:right w:val="none" w:sz="0" w:space="0" w:color="auto"/>
      </w:divBdr>
      <w:divsChild>
        <w:div w:id="1548176676">
          <w:marLeft w:val="0"/>
          <w:marRight w:val="0"/>
          <w:marTop w:val="360"/>
          <w:marBottom w:val="360"/>
          <w:divBdr>
            <w:top w:val="none" w:sz="0" w:space="0" w:color="auto"/>
            <w:left w:val="none" w:sz="0" w:space="0" w:color="auto"/>
            <w:bottom w:val="none" w:sz="0" w:space="0" w:color="auto"/>
            <w:right w:val="none" w:sz="0" w:space="0" w:color="auto"/>
          </w:divBdr>
          <w:divsChild>
            <w:div w:id="1847667267">
              <w:marLeft w:val="0"/>
              <w:marRight w:val="0"/>
              <w:marTop w:val="0"/>
              <w:marBottom w:val="0"/>
              <w:divBdr>
                <w:top w:val="none" w:sz="0" w:space="0" w:color="auto"/>
                <w:left w:val="none" w:sz="0" w:space="0" w:color="auto"/>
                <w:bottom w:val="none" w:sz="0" w:space="0" w:color="auto"/>
                <w:right w:val="none" w:sz="0" w:space="0" w:color="auto"/>
              </w:divBdr>
              <w:divsChild>
                <w:div w:id="704453003">
                  <w:marLeft w:val="0"/>
                  <w:marRight w:val="0"/>
                  <w:marTop w:val="0"/>
                  <w:marBottom w:val="0"/>
                  <w:divBdr>
                    <w:top w:val="none" w:sz="0" w:space="0" w:color="auto"/>
                    <w:left w:val="none" w:sz="0" w:space="0" w:color="auto"/>
                    <w:bottom w:val="none" w:sz="0" w:space="0" w:color="auto"/>
                    <w:right w:val="none" w:sz="0" w:space="0" w:color="auto"/>
                  </w:divBdr>
                  <w:divsChild>
                    <w:div w:id="1667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1023">
      <w:bodyDiv w:val="1"/>
      <w:marLeft w:val="0"/>
      <w:marRight w:val="0"/>
      <w:marTop w:val="0"/>
      <w:marBottom w:val="0"/>
      <w:divBdr>
        <w:top w:val="none" w:sz="0" w:space="0" w:color="auto"/>
        <w:left w:val="none" w:sz="0" w:space="0" w:color="auto"/>
        <w:bottom w:val="none" w:sz="0" w:space="0" w:color="auto"/>
        <w:right w:val="none" w:sz="0" w:space="0" w:color="auto"/>
      </w:divBdr>
    </w:div>
    <w:div w:id="17876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jm.org/doi/pdf/10.1056/NEJMra1814259?articleT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s.gov/ohrp/regulations-and-policy/belmont-report/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sciencemag.org/content/363/6429/8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amanetwork.com/journals/jama/fullarticle/2803078" TargetMode="External"/><Relationship Id="Re353a93904f54b5d"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alitysafety.bmj.com/content/28/3/231?ijkey=0c151f66fe2eb09c32e4bd45c16b626914553b99&amp;keytype2=tf_ipsecs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B4471C96A33C43B22BA98319656E6A" ma:contentTypeVersion="4" ma:contentTypeDescription="Create a new document." ma:contentTypeScope="" ma:versionID="a2f8cc62aabf0d49d9d17681e2d1c331">
  <xsd:schema xmlns:xsd="http://www.w3.org/2001/XMLSchema" xmlns:xs="http://www.w3.org/2001/XMLSchema" xmlns:p="http://schemas.microsoft.com/office/2006/metadata/properties" xmlns:ns2="1acb9adc-ec33-475f-8130-c1c307b91901" targetNamespace="http://schemas.microsoft.com/office/2006/metadata/properties" ma:root="true" ma:fieldsID="d90ab392e71ce1354c4c1d94de324aac" ns2:_="">
    <xsd:import namespace="1acb9adc-ec33-475f-8130-c1c307b91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b9adc-ec33-475f-8130-c1c307b91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090BE-A5A2-4187-B67C-D78FC7C5D1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0D18E-321C-40CB-89EB-9B72A3C7B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b9adc-ec33-475f-8130-c1c307b9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3EA1C-33D4-4B15-934E-B105FD23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OFFICE OF THE CHIEF RESEARCH INFORMATION OFFICER</vt:lpstr>
    </vt:vector>
  </TitlesOfParts>
  <Company>Oregon Health and Science University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RESEARCH INFORMATION OFFICER</dc:title>
  <dc:subject/>
  <dc:creator>Lindsey Zimmerman</dc:creator>
  <cp:keywords/>
  <dc:description/>
  <cp:lastModifiedBy>Lindsey Zimmerman</cp:lastModifiedBy>
  <cp:revision>3</cp:revision>
  <dcterms:created xsi:type="dcterms:W3CDTF">2024-01-17T21:12:00Z</dcterms:created>
  <dcterms:modified xsi:type="dcterms:W3CDTF">2024-01-17T21:15:00Z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0x01010052B4471C96A33C43B22BA98319656E6A</vt:lpwstr>
  </property>
</Properties>
</file>