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28BC0" w14:textId="77777777" w:rsidR="00DD568C" w:rsidRDefault="00DD568C" w:rsidP="00167AE1">
      <w:pPr>
        <w:spacing w:after="120"/>
        <w:rPr>
          <w:rFonts w:ascii="Noto Serif" w:hAnsi="Noto Serif" w:cs="Noto Serif"/>
          <w:sz w:val="22"/>
          <w:szCs w:val="22"/>
        </w:rPr>
      </w:pPr>
    </w:p>
    <w:p w14:paraId="059EE509" w14:textId="36C69F85" w:rsidR="00473161" w:rsidRPr="00DD568C" w:rsidRDefault="00DD568C" w:rsidP="00167AE1">
      <w:pPr>
        <w:spacing w:after="120"/>
        <w:rPr>
          <w:rFonts w:ascii="Noto Serif" w:hAnsi="Noto Serif" w:cs="Noto Serif"/>
          <w:sz w:val="32"/>
          <w:szCs w:val="32"/>
        </w:rPr>
      </w:pPr>
      <w:r w:rsidRPr="00DD568C">
        <w:rPr>
          <w:rFonts w:ascii="Noto Serif" w:hAnsi="Noto Serif" w:cs="Noto Serif"/>
          <w:sz w:val="32"/>
          <w:szCs w:val="32"/>
        </w:rPr>
        <w:t xml:space="preserve">Your dentist has referred you for root canal therapy. Please review the information below and </w:t>
      </w:r>
      <w:r w:rsidRPr="00DD568C">
        <w:rPr>
          <w:rFonts w:ascii="Noto Serif" w:hAnsi="Noto Serif" w:cs="Noto Serif"/>
          <w:b/>
          <w:bCs/>
          <w:sz w:val="32"/>
          <w:szCs w:val="32"/>
        </w:rPr>
        <w:t>call 503-494-4248 to confirm your desire to proceed with the referral.</w:t>
      </w:r>
      <w:r w:rsidRPr="00DD568C">
        <w:rPr>
          <w:rFonts w:ascii="Noto Serif" w:hAnsi="Noto Serif" w:cs="Noto Serif"/>
          <w:sz w:val="32"/>
          <w:szCs w:val="32"/>
        </w:rPr>
        <w:t xml:space="preserve"> If we do not receive a call from you within 2 weeks, we will not process your referral and notify your referring dentist of your decision.</w:t>
      </w:r>
    </w:p>
    <w:p w14:paraId="17CAA67A" w14:textId="77777777" w:rsidR="00167AE1" w:rsidRPr="00167AE1" w:rsidRDefault="00167AE1" w:rsidP="00167AE1">
      <w:pPr>
        <w:rPr>
          <w:rFonts w:ascii="Noto Serif" w:hAnsi="Noto Serif" w:cs="Noto Serif"/>
          <w:b/>
          <w:sz w:val="22"/>
          <w:szCs w:val="22"/>
        </w:rPr>
      </w:pPr>
      <w:r w:rsidRPr="00167AE1">
        <w:rPr>
          <w:rFonts w:ascii="Noto Serif" w:hAnsi="Noto Serif" w:cs="Noto Serif"/>
          <w:b/>
          <w:sz w:val="22"/>
          <w:szCs w:val="22"/>
        </w:rPr>
        <w:t>Who are we, what do we do, and where are we located?</w:t>
      </w:r>
    </w:p>
    <w:p w14:paraId="54615556" w14:textId="77777777" w:rsidR="00167AE1" w:rsidRPr="00167AE1" w:rsidRDefault="00167AE1" w:rsidP="00167AE1">
      <w:pPr>
        <w:spacing w:after="120"/>
        <w:rPr>
          <w:rFonts w:ascii="Noto Serif" w:hAnsi="Noto Serif" w:cs="Noto Serif"/>
          <w:sz w:val="22"/>
          <w:szCs w:val="22"/>
        </w:rPr>
      </w:pPr>
      <w:r w:rsidRPr="00167AE1">
        <w:rPr>
          <w:rFonts w:ascii="Noto Serif" w:hAnsi="Noto Serif" w:cs="Noto Serif"/>
          <w:sz w:val="22"/>
          <w:szCs w:val="22"/>
        </w:rPr>
        <w:t>The School of Dentistry provides root canal treatment for all ages. Care is delivered by dentists who are completing specialty training in endodontics in the Graduate Endodontic Practice or dental students under the supervision of endodontists (root canal specialists) in our Predoctoral Dental Practice. Both practices are located in the School of Dentistry on the South Waterfront.</w:t>
      </w:r>
    </w:p>
    <w:p w14:paraId="351394DE" w14:textId="77777777" w:rsidR="00243926" w:rsidRPr="00167AE1" w:rsidRDefault="00167AE1" w:rsidP="00243926">
      <w:pPr>
        <w:rPr>
          <w:rFonts w:ascii="Noto Serif" w:hAnsi="Noto Serif" w:cs="Noto Serif"/>
          <w:b/>
          <w:sz w:val="22"/>
          <w:szCs w:val="22"/>
        </w:rPr>
      </w:pPr>
      <w:r w:rsidRPr="00167AE1">
        <w:rPr>
          <w:rFonts w:ascii="Noto Serif" w:hAnsi="Noto Serif" w:cs="Noto Serif"/>
          <w:b/>
          <w:sz w:val="22"/>
          <w:szCs w:val="22"/>
        </w:rPr>
        <w:t>How many appointments will be needed?</w:t>
      </w:r>
      <w:r w:rsidR="00243926" w:rsidRPr="00243926">
        <w:rPr>
          <w:rFonts w:ascii="Noto Serif" w:hAnsi="Noto Serif" w:cs="Noto Serif"/>
          <w:b/>
          <w:sz w:val="22"/>
          <w:szCs w:val="22"/>
        </w:rPr>
        <w:t xml:space="preserve"> </w:t>
      </w:r>
      <w:r w:rsidR="00243926" w:rsidRPr="00167AE1">
        <w:rPr>
          <w:rFonts w:ascii="Noto Serif" w:hAnsi="Noto Serif" w:cs="Noto Serif"/>
          <w:b/>
          <w:sz w:val="22"/>
          <w:szCs w:val="22"/>
        </w:rPr>
        <w:t>How long are the appointments?</w:t>
      </w:r>
    </w:p>
    <w:p w14:paraId="4B42CD35" w14:textId="77777777" w:rsidR="00167AE1" w:rsidRDefault="00167AE1" w:rsidP="00167AE1">
      <w:pPr>
        <w:spacing w:after="120"/>
        <w:rPr>
          <w:rFonts w:ascii="Noto Serif" w:hAnsi="Noto Serif" w:cs="Noto Serif"/>
          <w:sz w:val="22"/>
          <w:szCs w:val="22"/>
        </w:rPr>
      </w:pPr>
      <w:r w:rsidRPr="00167AE1">
        <w:rPr>
          <w:rFonts w:ascii="Noto Serif" w:hAnsi="Noto Serif" w:cs="Noto Serif"/>
          <w:sz w:val="22"/>
          <w:szCs w:val="22"/>
        </w:rPr>
        <w:t xml:space="preserve">One to </w:t>
      </w:r>
      <w:r w:rsidR="00243926">
        <w:rPr>
          <w:rFonts w:ascii="Noto Serif" w:hAnsi="Noto Serif" w:cs="Noto Serif"/>
          <w:sz w:val="22"/>
          <w:szCs w:val="22"/>
        </w:rPr>
        <w:t>two</w:t>
      </w:r>
      <w:r w:rsidRPr="00167AE1">
        <w:rPr>
          <w:rFonts w:ascii="Noto Serif" w:hAnsi="Noto Serif" w:cs="Noto Serif"/>
          <w:sz w:val="22"/>
          <w:szCs w:val="22"/>
        </w:rPr>
        <w:t xml:space="preserve"> appointments are needed. The number of appointments depends upon the complexity of your case. </w:t>
      </w:r>
      <w:r w:rsidR="00243926" w:rsidRPr="00167AE1">
        <w:rPr>
          <w:rFonts w:ascii="Noto Serif" w:hAnsi="Noto Serif" w:cs="Noto Serif"/>
          <w:sz w:val="22"/>
          <w:szCs w:val="22"/>
        </w:rPr>
        <w:t>If your case is complex, you and your provider may decide to schedule an in-person evaluation without treatment to discuss options, risks, benefits, and obtain advanced x-ray imaging to aid in diagnosis and treatment decisions.</w:t>
      </w:r>
      <w:r w:rsidR="00243926">
        <w:rPr>
          <w:rFonts w:ascii="Noto Serif" w:hAnsi="Noto Serif" w:cs="Noto Serif"/>
          <w:sz w:val="22"/>
          <w:szCs w:val="22"/>
        </w:rPr>
        <w:t xml:space="preserve"> The </w:t>
      </w:r>
      <w:r w:rsidRPr="00167AE1">
        <w:rPr>
          <w:rFonts w:ascii="Noto Serif" w:hAnsi="Noto Serif" w:cs="Noto Serif"/>
          <w:sz w:val="22"/>
          <w:szCs w:val="22"/>
        </w:rPr>
        <w:t xml:space="preserve">in-person evaluation </w:t>
      </w:r>
      <w:r w:rsidR="00243926">
        <w:rPr>
          <w:rFonts w:ascii="Noto Serif" w:hAnsi="Noto Serif" w:cs="Noto Serif"/>
          <w:sz w:val="22"/>
          <w:szCs w:val="22"/>
        </w:rPr>
        <w:t>lasts about</w:t>
      </w:r>
      <w:r w:rsidRPr="00167AE1">
        <w:rPr>
          <w:rFonts w:ascii="Noto Serif" w:hAnsi="Noto Serif" w:cs="Noto Serif"/>
          <w:sz w:val="22"/>
          <w:szCs w:val="22"/>
        </w:rPr>
        <w:t xml:space="preserve"> 1-2 hours. Each treatment appointment is 2-3 hours. </w:t>
      </w:r>
    </w:p>
    <w:p w14:paraId="5CC74BCF" w14:textId="77777777" w:rsidR="00167AE1" w:rsidRPr="00167AE1" w:rsidRDefault="00167AE1" w:rsidP="00167AE1">
      <w:pPr>
        <w:rPr>
          <w:rFonts w:ascii="Noto Serif" w:hAnsi="Noto Serif" w:cs="Noto Serif"/>
          <w:b/>
          <w:sz w:val="22"/>
          <w:szCs w:val="22"/>
        </w:rPr>
      </w:pPr>
      <w:r w:rsidRPr="00167AE1">
        <w:rPr>
          <w:rFonts w:ascii="Noto Serif" w:hAnsi="Noto Serif" w:cs="Noto Serif"/>
          <w:b/>
          <w:sz w:val="22"/>
          <w:szCs w:val="22"/>
        </w:rPr>
        <w:t xml:space="preserve">What about after my root canal? Will I need other treatment? </w:t>
      </w:r>
    </w:p>
    <w:p w14:paraId="64B43111" w14:textId="77777777" w:rsidR="00167AE1" w:rsidRPr="00167AE1" w:rsidRDefault="00167AE1" w:rsidP="00167AE1">
      <w:pPr>
        <w:spacing w:after="120"/>
        <w:rPr>
          <w:rFonts w:ascii="Noto Serif" w:hAnsi="Noto Serif" w:cs="Noto Serif"/>
          <w:sz w:val="22"/>
          <w:szCs w:val="22"/>
        </w:rPr>
      </w:pPr>
      <w:r w:rsidRPr="00167AE1">
        <w:rPr>
          <w:rFonts w:ascii="Noto Serif" w:hAnsi="Noto Serif" w:cs="Noto Serif"/>
          <w:iCs/>
          <w:sz w:val="22"/>
          <w:szCs w:val="22"/>
        </w:rPr>
        <w:t xml:space="preserve">Please note, all teeth will require a permanent restoration (filling, build-up, crown) following completion of the root canal therapy.  The permanent restoration may be completed at the School of Dentistry or when you return to your referring dentist.  The permanent restoration is an additional procedure with an additional appointment and an additional cost. The type of permanent restoration </w:t>
      </w:r>
      <w:r w:rsidRPr="00167AE1">
        <w:rPr>
          <w:rFonts w:ascii="Noto Serif" w:hAnsi="Noto Serif" w:cs="Noto Serif"/>
          <w:sz w:val="22"/>
          <w:szCs w:val="22"/>
        </w:rPr>
        <w:t>your tooth will need will be recommended by your School of Dentistry provider.</w:t>
      </w:r>
    </w:p>
    <w:p w14:paraId="6FCB5674" w14:textId="77777777" w:rsidR="00167AE1" w:rsidRPr="00167AE1" w:rsidRDefault="00167AE1" w:rsidP="00167AE1">
      <w:pPr>
        <w:spacing w:before="120"/>
        <w:rPr>
          <w:rFonts w:ascii="Noto Serif" w:hAnsi="Noto Serif" w:cs="Noto Serif"/>
          <w:b/>
          <w:sz w:val="22"/>
          <w:szCs w:val="22"/>
        </w:rPr>
      </w:pPr>
      <w:r w:rsidRPr="00167AE1">
        <w:rPr>
          <w:rFonts w:ascii="Noto Serif" w:hAnsi="Noto Serif" w:cs="Noto Serif"/>
          <w:b/>
          <w:sz w:val="22"/>
          <w:szCs w:val="22"/>
        </w:rPr>
        <w:t>What about dental insurance?</w:t>
      </w:r>
    </w:p>
    <w:p w14:paraId="66C094F4" w14:textId="77777777" w:rsidR="00167AE1" w:rsidRPr="00167AE1" w:rsidRDefault="00167AE1" w:rsidP="00167AE1">
      <w:pPr>
        <w:spacing w:after="120"/>
        <w:rPr>
          <w:rFonts w:ascii="Noto Serif" w:hAnsi="Noto Serif" w:cs="Noto Serif"/>
          <w:sz w:val="22"/>
          <w:szCs w:val="22"/>
        </w:rPr>
      </w:pPr>
      <w:r w:rsidRPr="00167AE1">
        <w:rPr>
          <w:rFonts w:ascii="Noto Serif" w:hAnsi="Noto Serif" w:cs="Noto Serif"/>
          <w:sz w:val="22"/>
          <w:szCs w:val="22"/>
        </w:rPr>
        <w:t xml:space="preserve">We </w:t>
      </w:r>
      <w:r w:rsidR="00B13AC4">
        <w:rPr>
          <w:rFonts w:ascii="Noto Serif" w:hAnsi="Noto Serif" w:cs="Noto Serif"/>
          <w:sz w:val="22"/>
          <w:szCs w:val="22"/>
        </w:rPr>
        <w:t xml:space="preserve">are happy to bill any insurance. Our providers </w:t>
      </w:r>
      <w:r w:rsidRPr="00167AE1">
        <w:rPr>
          <w:rFonts w:ascii="Noto Serif" w:hAnsi="Noto Serif" w:cs="Noto Serif"/>
          <w:sz w:val="22"/>
          <w:szCs w:val="22"/>
        </w:rPr>
        <w:t>participate with most Delta Dental, Oregon Health Plan, and Washington Apple dental plans. A dental insurance specialist can assist you with your insurance questions.</w:t>
      </w:r>
    </w:p>
    <w:p w14:paraId="051F3561" w14:textId="77777777" w:rsidR="00243926" w:rsidRDefault="00243926">
      <w:pPr>
        <w:rPr>
          <w:rFonts w:ascii="Noto Serif" w:hAnsi="Noto Serif" w:cs="Noto Serif"/>
          <w:b/>
          <w:sz w:val="22"/>
          <w:szCs w:val="22"/>
        </w:rPr>
      </w:pPr>
    </w:p>
    <w:p w14:paraId="194F6A76" w14:textId="77777777" w:rsidR="00243926" w:rsidRDefault="00243926" w:rsidP="00243926">
      <w:pPr>
        <w:jc w:val="center"/>
        <w:rPr>
          <w:rFonts w:ascii="Noto Serif" w:hAnsi="Noto Serif" w:cs="Noto Serif"/>
          <w:b/>
          <w:sz w:val="22"/>
          <w:szCs w:val="22"/>
        </w:rPr>
      </w:pPr>
      <w:r>
        <w:rPr>
          <w:rFonts w:ascii="Noto Serif" w:hAnsi="Noto Serif" w:cs="Noto Serif"/>
          <w:b/>
          <w:sz w:val="22"/>
          <w:szCs w:val="22"/>
        </w:rPr>
        <w:t>Please see next page for fee and payment information.</w:t>
      </w:r>
      <w:r>
        <w:rPr>
          <w:rFonts w:ascii="Noto Serif" w:hAnsi="Noto Serif" w:cs="Noto Serif"/>
          <w:b/>
          <w:sz w:val="22"/>
          <w:szCs w:val="22"/>
        </w:rPr>
        <w:br w:type="page"/>
      </w:r>
    </w:p>
    <w:p w14:paraId="16B3E864" w14:textId="77777777" w:rsidR="00243926" w:rsidRDefault="00243926" w:rsidP="00167AE1">
      <w:pPr>
        <w:rPr>
          <w:rFonts w:ascii="Noto Serif" w:hAnsi="Noto Serif" w:cs="Noto Serif"/>
          <w:b/>
          <w:sz w:val="22"/>
          <w:szCs w:val="22"/>
        </w:rPr>
      </w:pPr>
    </w:p>
    <w:p w14:paraId="0EE70EA9" w14:textId="77777777" w:rsidR="00167AE1" w:rsidRPr="00167AE1" w:rsidRDefault="00167AE1" w:rsidP="00167AE1">
      <w:pPr>
        <w:rPr>
          <w:rFonts w:ascii="Noto Serif" w:hAnsi="Noto Serif" w:cs="Noto Serif"/>
          <w:b/>
          <w:sz w:val="22"/>
          <w:szCs w:val="22"/>
        </w:rPr>
      </w:pPr>
      <w:r w:rsidRPr="00167AE1">
        <w:rPr>
          <w:rFonts w:ascii="Noto Serif" w:hAnsi="Noto Serif" w:cs="Noto Serif"/>
          <w:b/>
          <w:sz w:val="22"/>
          <w:szCs w:val="22"/>
        </w:rPr>
        <w:t>How much does root canal treatment cost?</w:t>
      </w:r>
    </w:p>
    <w:p w14:paraId="512A2410" w14:textId="77777777" w:rsidR="00167AE1" w:rsidRPr="00167AE1" w:rsidRDefault="00167AE1" w:rsidP="00167AE1">
      <w:pPr>
        <w:spacing w:after="120"/>
        <w:rPr>
          <w:rFonts w:ascii="Noto Serif" w:hAnsi="Noto Serif" w:cs="Noto Serif"/>
          <w:sz w:val="22"/>
          <w:szCs w:val="22"/>
        </w:rPr>
      </w:pPr>
      <w:r w:rsidRPr="00167AE1">
        <w:rPr>
          <w:rFonts w:ascii="Noto Serif" w:hAnsi="Noto Serif" w:cs="Noto Serif"/>
          <w:sz w:val="22"/>
          <w:szCs w:val="22"/>
        </w:rPr>
        <w:t>The cost of your treatment depends upon the complexity of your case. Our services are generally 30-50% lower than a Portland area private dental practice. If your case is complex, you will see a dentist in the Graduate Endodontic Practice. If your case is less complex, you will see a dental student under the supervision of an endodontic specialist in our Predoctoral Dental Practice. The approximate fees are listed below. Your treatment costs include the fee for an evaluation and any necessary x-rays, as well as the root canal treatment itself. An estimation of your costs will be provided during the phone evaluation.</w:t>
      </w:r>
    </w:p>
    <w:p w14:paraId="58B65C44" w14:textId="77777777" w:rsidR="00167AE1" w:rsidRPr="00167AE1" w:rsidRDefault="00167AE1" w:rsidP="00167AE1">
      <w:pPr>
        <w:spacing w:after="120"/>
        <w:contextualSpacing/>
        <w:jc w:val="center"/>
        <w:rPr>
          <w:rFonts w:ascii="Noto Serif" w:hAnsi="Noto Serif" w:cs="Noto Serif"/>
          <w:b/>
          <w:szCs w:val="22"/>
          <w:u w:val="single"/>
        </w:rPr>
      </w:pPr>
      <w:r w:rsidRPr="00167AE1">
        <w:rPr>
          <w:rFonts w:ascii="Noto Serif" w:hAnsi="Noto Serif" w:cs="Noto Serif"/>
          <w:b/>
          <w:szCs w:val="22"/>
          <w:u w:val="single"/>
        </w:rPr>
        <w:t xml:space="preserve">Graduate Endodontic Practice </w:t>
      </w:r>
    </w:p>
    <w:p w14:paraId="66FE9077" w14:textId="77777777" w:rsidR="00167AE1" w:rsidRPr="00167AE1" w:rsidRDefault="00243926" w:rsidP="00243926">
      <w:pPr>
        <w:spacing w:after="120"/>
        <w:jc w:val="center"/>
        <w:rPr>
          <w:rFonts w:ascii="Noto Serif" w:hAnsi="Noto Serif" w:cs="Noto Serif"/>
          <w:sz w:val="22"/>
          <w:szCs w:val="22"/>
        </w:rPr>
      </w:pPr>
      <w:r w:rsidRPr="00167AE1">
        <w:rPr>
          <w:rFonts w:ascii="Noto Serif" w:hAnsi="Noto Serif" w:cs="Noto Serif"/>
          <w:sz w:val="22"/>
          <w:szCs w:val="22"/>
        </w:rPr>
        <w:t>Complex Case Treatment</w:t>
      </w:r>
      <w:r>
        <w:rPr>
          <w:rFonts w:ascii="Noto Serif" w:hAnsi="Noto Serif" w:cs="Noto Serif"/>
          <w:sz w:val="22"/>
          <w:szCs w:val="22"/>
        </w:rPr>
        <w:t xml:space="preserve"> </w:t>
      </w:r>
      <w:r w:rsidR="00167AE1" w:rsidRPr="00167AE1">
        <w:rPr>
          <w:rFonts w:ascii="Noto Serif" w:hAnsi="Noto Serif" w:cs="Noto Serif"/>
          <w:sz w:val="22"/>
          <w:szCs w:val="22"/>
        </w:rPr>
        <w:t>(dentists completing specialty training)</w:t>
      </w:r>
    </w:p>
    <w:p w14:paraId="4EF9176C" w14:textId="770659CD" w:rsidR="00167AE1" w:rsidRDefault="00167AE1" w:rsidP="00167AE1">
      <w:pPr>
        <w:spacing w:after="120"/>
        <w:contextualSpacing/>
        <w:rPr>
          <w:rFonts w:ascii="Noto Serif" w:hAnsi="Noto Serif" w:cs="Noto Serif"/>
          <w:sz w:val="22"/>
          <w:szCs w:val="22"/>
        </w:rPr>
      </w:pPr>
      <w:r w:rsidRPr="00167AE1">
        <w:rPr>
          <w:rFonts w:ascii="Noto Serif" w:hAnsi="Noto Serif" w:cs="Noto Serif"/>
          <w:b/>
          <w:sz w:val="22"/>
          <w:szCs w:val="22"/>
        </w:rPr>
        <w:t xml:space="preserve">Evaluation Visit </w:t>
      </w:r>
      <w:r w:rsidRPr="00167AE1">
        <w:rPr>
          <w:rFonts w:ascii="Noto Serif" w:hAnsi="Noto Serif" w:cs="Noto Serif"/>
          <w:sz w:val="22"/>
          <w:szCs w:val="22"/>
        </w:rPr>
        <w:t>(in-person)</w:t>
      </w:r>
      <w:r w:rsidRPr="00167AE1">
        <w:rPr>
          <w:rFonts w:ascii="Noto Serif" w:hAnsi="Noto Serif" w:cs="Noto Serif"/>
          <w:sz w:val="22"/>
          <w:szCs w:val="22"/>
        </w:rPr>
        <w:tab/>
        <w:t>$</w:t>
      </w:r>
      <w:r w:rsidR="00CB213A">
        <w:rPr>
          <w:rFonts w:ascii="Noto Serif" w:hAnsi="Noto Serif" w:cs="Noto Serif"/>
          <w:sz w:val="22"/>
          <w:szCs w:val="22"/>
        </w:rPr>
        <w:t>101</w:t>
      </w:r>
      <w:r w:rsidR="00243926">
        <w:rPr>
          <w:rFonts w:ascii="Noto Serif" w:hAnsi="Noto Serif" w:cs="Noto Serif"/>
          <w:sz w:val="22"/>
          <w:szCs w:val="22"/>
        </w:rPr>
        <w:t>-</w:t>
      </w:r>
      <w:r w:rsidR="00CB213A">
        <w:rPr>
          <w:rFonts w:ascii="Noto Serif" w:hAnsi="Noto Serif" w:cs="Noto Serif"/>
          <w:sz w:val="22"/>
          <w:szCs w:val="22"/>
        </w:rPr>
        <w:t>$177</w:t>
      </w:r>
      <w:r w:rsidR="00243926">
        <w:rPr>
          <w:rFonts w:ascii="Noto Serif" w:hAnsi="Noto Serif" w:cs="Noto Serif"/>
          <w:sz w:val="22"/>
          <w:szCs w:val="22"/>
        </w:rPr>
        <w:t>.00</w:t>
      </w:r>
      <w:r w:rsidRPr="00167AE1">
        <w:rPr>
          <w:rFonts w:ascii="Noto Serif" w:hAnsi="Noto Serif" w:cs="Noto Serif"/>
          <w:sz w:val="22"/>
          <w:szCs w:val="22"/>
        </w:rPr>
        <w:t xml:space="preserve"> (depending on the need for any additional x-rays)</w:t>
      </w:r>
    </w:p>
    <w:p w14:paraId="45045D2E" w14:textId="03AFD2AF" w:rsidR="00243926" w:rsidRDefault="00243926" w:rsidP="00167AE1">
      <w:pPr>
        <w:spacing w:after="120"/>
        <w:contextualSpacing/>
        <w:rPr>
          <w:rFonts w:ascii="Noto Serif" w:hAnsi="Noto Serif" w:cs="Noto Serif"/>
          <w:sz w:val="22"/>
          <w:szCs w:val="22"/>
        </w:rPr>
      </w:pPr>
      <w:r>
        <w:rPr>
          <w:rFonts w:ascii="Noto Serif" w:hAnsi="Noto Serif" w:cs="Noto Serif"/>
          <w:sz w:val="22"/>
          <w:szCs w:val="22"/>
        </w:rPr>
        <w:tab/>
        <w:t xml:space="preserve">Total </w:t>
      </w:r>
      <w:r w:rsidR="00CB213A">
        <w:rPr>
          <w:rFonts w:ascii="Noto Serif" w:hAnsi="Noto Serif" w:cs="Noto Serif"/>
          <w:sz w:val="22"/>
          <w:szCs w:val="22"/>
        </w:rPr>
        <w:t xml:space="preserve">up to </w:t>
      </w:r>
      <w:r>
        <w:rPr>
          <w:rFonts w:ascii="Noto Serif" w:hAnsi="Noto Serif" w:cs="Noto Serif"/>
          <w:sz w:val="22"/>
          <w:szCs w:val="22"/>
        </w:rPr>
        <w:t>$</w:t>
      </w:r>
      <w:r w:rsidR="00CB213A">
        <w:rPr>
          <w:rFonts w:ascii="Noto Serif" w:hAnsi="Noto Serif" w:cs="Noto Serif"/>
          <w:sz w:val="22"/>
          <w:szCs w:val="22"/>
        </w:rPr>
        <w:t>356</w:t>
      </w:r>
      <w:r>
        <w:rPr>
          <w:rFonts w:ascii="Noto Serif" w:hAnsi="Noto Serif" w:cs="Noto Serif"/>
          <w:sz w:val="22"/>
          <w:szCs w:val="22"/>
        </w:rPr>
        <w:t>.00</w:t>
      </w:r>
      <w:r>
        <w:rPr>
          <w:rFonts w:ascii="Noto Serif" w:hAnsi="Noto Serif" w:cs="Noto Serif"/>
          <w:sz w:val="22"/>
          <w:szCs w:val="22"/>
        </w:rPr>
        <w:tab/>
      </w:r>
      <w:r w:rsidR="00CB213A">
        <w:rPr>
          <w:rFonts w:ascii="Noto Serif" w:hAnsi="Noto Serif" w:cs="Noto Serif"/>
          <w:sz w:val="22"/>
          <w:szCs w:val="22"/>
        </w:rPr>
        <w:tab/>
        <w:t xml:space="preserve">with Cone Beam CT imaging </w:t>
      </w:r>
      <w:r>
        <w:rPr>
          <w:rFonts w:ascii="Noto Serif" w:hAnsi="Noto Serif" w:cs="Noto Serif"/>
          <w:sz w:val="22"/>
          <w:szCs w:val="22"/>
        </w:rPr>
        <w:t>$1</w:t>
      </w:r>
      <w:r w:rsidR="00CB213A">
        <w:rPr>
          <w:rFonts w:ascii="Noto Serif" w:hAnsi="Noto Serif" w:cs="Noto Serif"/>
          <w:sz w:val="22"/>
          <w:szCs w:val="22"/>
        </w:rPr>
        <w:t>79</w:t>
      </w:r>
      <w:r>
        <w:rPr>
          <w:rFonts w:ascii="Noto Serif" w:hAnsi="Noto Serif" w:cs="Noto Serif"/>
          <w:sz w:val="22"/>
          <w:szCs w:val="22"/>
        </w:rPr>
        <w:t>.00</w:t>
      </w:r>
    </w:p>
    <w:p w14:paraId="53778A79" w14:textId="77777777" w:rsidR="00243926" w:rsidRPr="00243926" w:rsidRDefault="00243926" w:rsidP="00167AE1">
      <w:pPr>
        <w:spacing w:after="120"/>
        <w:contextualSpacing/>
        <w:rPr>
          <w:rFonts w:ascii="Noto Serif" w:hAnsi="Noto Serif" w:cs="Noto Serif"/>
          <w:sz w:val="12"/>
          <w:szCs w:val="22"/>
        </w:rPr>
      </w:pPr>
    </w:p>
    <w:p w14:paraId="2C0818DA" w14:textId="77777777" w:rsidR="00243926" w:rsidRPr="00243926" w:rsidRDefault="00243926" w:rsidP="00167AE1">
      <w:pPr>
        <w:spacing w:after="120"/>
        <w:contextualSpacing/>
        <w:rPr>
          <w:rFonts w:ascii="Noto Serif" w:hAnsi="Noto Serif" w:cs="Noto Serif"/>
          <w:sz w:val="12"/>
          <w:szCs w:val="22"/>
        </w:rPr>
        <w:sectPr w:rsidR="00243926" w:rsidRPr="00243926" w:rsidSect="00167AE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26"/>
        </w:sectPr>
      </w:pPr>
    </w:p>
    <w:p w14:paraId="4DAE3551" w14:textId="77777777" w:rsidR="00167AE1" w:rsidRPr="00473161" w:rsidRDefault="00167AE1" w:rsidP="00243926">
      <w:pPr>
        <w:spacing w:before="240" w:after="120"/>
        <w:contextualSpacing/>
        <w:rPr>
          <w:rFonts w:ascii="Noto Serif" w:hAnsi="Noto Serif" w:cs="Noto Serif"/>
          <w:b/>
          <w:sz w:val="22"/>
          <w:szCs w:val="22"/>
          <w:u w:val="single"/>
        </w:rPr>
      </w:pPr>
      <w:r w:rsidRPr="00473161">
        <w:rPr>
          <w:rFonts w:ascii="Noto Serif" w:hAnsi="Noto Serif" w:cs="Noto Serif"/>
          <w:b/>
          <w:sz w:val="22"/>
          <w:szCs w:val="22"/>
          <w:u w:val="single"/>
        </w:rPr>
        <w:t xml:space="preserve">First Time Root Canal </w:t>
      </w:r>
      <w:r w:rsidRPr="00473161">
        <w:rPr>
          <w:rFonts w:ascii="Noto Serif" w:hAnsi="Noto Serif" w:cs="Noto Serif"/>
          <w:b/>
          <w:sz w:val="22"/>
          <w:szCs w:val="22"/>
        </w:rPr>
        <w:tab/>
      </w:r>
      <w:r w:rsidRPr="00473161">
        <w:rPr>
          <w:rFonts w:ascii="Noto Serif" w:hAnsi="Noto Serif" w:cs="Noto Serif"/>
          <w:b/>
          <w:sz w:val="22"/>
          <w:szCs w:val="22"/>
        </w:rPr>
        <w:tab/>
      </w:r>
    </w:p>
    <w:p w14:paraId="2F404143" w14:textId="71DCB031" w:rsidR="00167AE1" w:rsidRPr="00167AE1" w:rsidRDefault="00167AE1" w:rsidP="00167AE1">
      <w:pPr>
        <w:spacing w:after="120"/>
        <w:ind w:left="720"/>
        <w:contextualSpacing/>
        <w:rPr>
          <w:rFonts w:ascii="Noto Serif" w:hAnsi="Noto Serif" w:cs="Noto Serif"/>
          <w:sz w:val="22"/>
          <w:szCs w:val="22"/>
        </w:rPr>
      </w:pPr>
      <w:r w:rsidRPr="00167AE1">
        <w:rPr>
          <w:rFonts w:ascii="Noto Serif" w:hAnsi="Noto Serif" w:cs="Noto Serif"/>
          <w:sz w:val="22"/>
          <w:szCs w:val="22"/>
        </w:rPr>
        <w:t>anterior teeth</w:t>
      </w:r>
      <w:r w:rsidR="00473161">
        <w:rPr>
          <w:rFonts w:ascii="Noto Serif" w:hAnsi="Noto Serif" w:cs="Noto Serif"/>
          <w:sz w:val="22"/>
          <w:szCs w:val="22"/>
        </w:rPr>
        <w:tab/>
      </w:r>
      <w:r w:rsidRPr="00167AE1">
        <w:rPr>
          <w:rFonts w:ascii="Noto Serif" w:hAnsi="Noto Serif" w:cs="Noto Serif"/>
          <w:sz w:val="22"/>
          <w:szCs w:val="22"/>
        </w:rPr>
        <w:tab/>
        <w:t>$</w:t>
      </w:r>
      <w:r w:rsidR="00243926">
        <w:rPr>
          <w:rFonts w:ascii="Noto Serif" w:hAnsi="Noto Serif" w:cs="Noto Serif"/>
          <w:sz w:val="22"/>
          <w:szCs w:val="22"/>
        </w:rPr>
        <w:t>5</w:t>
      </w:r>
      <w:r w:rsidR="00CB213A">
        <w:rPr>
          <w:rFonts w:ascii="Noto Serif" w:hAnsi="Noto Serif" w:cs="Noto Serif"/>
          <w:sz w:val="22"/>
          <w:szCs w:val="22"/>
        </w:rPr>
        <w:t>29</w:t>
      </w:r>
      <w:r w:rsidR="00243926">
        <w:rPr>
          <w:rFonts w:ascii="Noto Serif" w:hAnsi="Noto Serif" w:cs="Noto Serif"/>
          <w:sz w:val="22"/>
          <w:szCs w:val="22"/>
        </w:rPr>
        <w:t>.00</w:t>
      </w:r>
    </w:p>
    <w:p w14:paraId="4F148334" w14:textId="3D00BEFE" w:rsidR="00167AE1" w:rsidRPr="00167AE1" w:rsidRDefault="00167AE1" w:rsidP="00167AE1">
      <w:pPr>
        <w:spacing w:after="120"/>
        <w:ind w:left="720"/>
        <w:contextualSpacing/>
        <w:rPr>
          <w:rFonts w:ascii="Noto Serif" w:hAnsi="Noto Serif" w:cs="Noto Serif"/>
          <w:sz w:val="22"/>
          <w:szCs w:val="22"/>
        </w:rPr>
      </w:pPr>
      <w:r w:rsidRPr="00167AE1">
        <w:rPr>
          <w:rFonts w:ascii="Noto Serif" w:hAnsi="Noto Serif" w:cs="Noto Serif"/>
          <w:sz w:val="22"/>
          <w:szCs w:val="22"/>
        </w:rPr>
        <w:t>bicuspid teeth</w:t>
      </w:r>
      <w:r w:rsidRPr="00167AE1">
        <w:rPr>
          <w:rFonts w:ascii="Noto Serif" w:hAnsi="Noto Serif" w:cs="Noto Serif"/>
          <w:sz w:val="22"/>
          <w:szCs w:val="22"/>
        </w:rPr>
        <w:tab/>
      </w:r>
      <w:r w:rsidRPr="00167AE1">
        <w:rPr>
          <w:rFonts w:ascii="Noto Serif" w:hAnsi="Noto Serif" w:cs="Noto Serif"/>
          <w:sz w:val="22"/>
          <w:szCs w:val="22"/>
        </w:rPr>
        <w:tab/>
        <w:t>$6</w:t>
      </w:r>
      <w:r w:rsidR="00CB213A">
        <w:rPr>
          <w:rFonts w:ascii="Noto Serif" w:hAnsi="Noto Serif" w:cs="Noto Serif"/>
          <w:sz w:val="22"/>
          <w:szCs w:val="22"/>
        </w:rPr>
        <w:t>25</w:t>
      </w:r>
      <w:r w:rsidR="00243926">
        <w:rPr>
          <w:rFonts w:ascii="Noto Serif" w:hAnsi="Noto Serif" w:cs="Noto Serif"/>
          <w:sz w:val="22"/>
          <w:szCs w:val="22"/>
        </w:rPr>
        <w:t>.00</w:t>
      </w:r>
    </w:p>
    <w:p w14:paraId="60FA2FE4" w14:textId="49F54304" w:rsidR="00167AE1" w:rsidRPr="00167AE1" w:rsidRDefault="00167AE1" w:rsidP="00167AE1">
      <w:pPr>
        <w:spacing w:after="120"/>
        <w:ind w:left="720"/>
        <w:contextualSpacing/>
        <w:rPr>
          <w:rFonts w:ascii="Noto Serif" w:hAnsi="Noto Serif" w:cs="Noto Serif"/>
          <w:sz w:val="22"/>
          <w:szCs w:val="22"/>
        </w:rPr>
      </w:pPr>
      <w:r w:rsidRPr="00167AE1">
        <w:rPr>
          <w:rFonts w:ascii="Noto Serif" w:hAnsi="Noto Serif" w:cs="Noto Serif"/>
          <w:sz w:val="22"/>
          <w:szCs w:val="22"/>
        </w:rPr>
        <w:t>molar teeth</w:t>
      </w:r>
      <w:r w:rsidRPr="00167AE1">
        <w:rPr>
          <w:rFonts w:ascii="Noto Serif" w:hAnsi="Noto Serif" w:cs="Noto Serif"/>
          <w:sz w:val="22"/>
          <w:szCs w:val="22"/>
        </w:rPr>
        <w:tab/>
      </w:r>
      <w:r w:rsidRPr="00167AE1">
        <w:rPr>
          <w:rFonts w:ascii="Noto Serif" w:hAnsi="Noto Serif" w:cs="Noto Serif"/>
          <w:sz w:val="22"/>
          <w:szCs w:val="22"/>
        </w:rPr>
        <w:tab/>
      </w:r>
      <w:r w:rsidRPr="00167AE1">
        <w:rPr>
          <w:rFonts w:ascii="Noto Serif" w:hAnsi="Noto Serif" w:cs="Noto Serif"/>
          <w:sz w:val="22"/>
          <w:szCs w:val="22"/>
        </w:rPr>
        <w:tab/>
        <w:t>$</w:t>
      </w:r>
      <w:r w:rsidR="00CB213A">
        <w:rPr>
          <w:rFonts w:ascii="Noto Serif" w:hAnsi="Noto Serif" w:cs="Noto Serif"/>
          <w:sz w:val="22"/>
          <w:szCs w:val="22"/>
        </w:rPr>
        <w:t>759</w:t>
      </w:r>
      <w:r w:rsidR="00243926">
        <w:rPr>
          <w:rFonts w:ascii="Noto Serif" w:hAnsi="Noto Serif" w:cs="Noto Serif"/>
          <w:sz w:val="22"/>
          <w:szCs w:val="22"/>
        </w:rPr>
        <w:t>.00</w:t>
      </w:r>
    </w:p>
    <w:p w14:paraId="790C1B09" w14:textId="77777777" w:rsidR="00473161" w:rsidRDefault="00167AE1" w:rsidP="00473161">
      <w:pPr>
        <w:spacing w:after="120"/>
        <w:contextualSpacing/>
        <w:rPr>
          <w:rFonts w:ascii="Noto Serif" w:hAnsi="Noto Serif" w:cs="Noto Serif"/>
          <w:b/>
          <w:sz w:val="22"/>
          <w:szCs w:val="22"/>
          <w:u w:val="single"/>
        </w:rPr>
      </w:pPr>
      <w:r w:rsidRPr="00473161">
        <w:rPr>
          <w:rFonts w:ascii="Noto Serif" w:hAnsi="Noto Serif" w:cs="Noto Serif"/>
          <w:b/>
          <w:sz w:val="22"/>
          <w:szCs w:val="22"/>
          <w:u w:val="single"/>
        </w:rPr>
        <w:t>Secon</w:t>
      </w:r>
      <w:r w:rsidR="00473161">
        <w:rPr>
          <w:rFonts w:ascii="Noto Serif" w:hAnsi="Noto Serif" w:cs="Noto Serif"/>
          <w:b/>
          <w:sz w:val="22"/>
          <w:szCs w:val="22"/>
          <w:u w:val="single"/>
        </w:rPr>
        <w:t>d Time Root Canal (retreatment)</w:t>
      </w:r>
    </w:p>
    <w:p w14:paraId="607626F9" w14:textId="5DCB248C" w:rsidR="00167AE1" w:rsidRPr="00167AE1" w:rsidRDefault="00167AE1" w:rsidP="00473161">
      <w:pPr>
        <w:spacing w:after="120"/>
        <w:ind w:firstLine="720"/>
        <w:contextualSpacing/>
        <w:rPr>
          <w:rFonts w:ascii="Noto Serif" w:hAnsi="Noto Serif" w:cs="Noto Serif"/>
          <w:sz w:val="22"/>
          <w:szCs w:val="22"/>
        </w:rPr>
      </w:pPr>
      <w:r w:rsidRPr="00167AE1">
        <w:rPr>
          <w:rFonts w:ascii="Noto Serif" w:hAnsi="Noto Serif" w:cs="Noto Serif"/>
          <w:sz w:val="22"/>
          <w:szCs w:val="22"/>
        </w:rPr>
        <w:t>anterior teeth</w:t>
      </w:r>
      <w:r w:rsidRPr="00167AE1">
        <w:rPr>
          <w:rFonts w:ascii="Noto Serif" w:hAnsi="Noto Serif" w:cs="Noto Serif"/>
          <w:sz w:val="22"/>
          <w:szCs w:val="22"/>
        </w:rPr>
        <w:tab/>
      </w:r>
      <w:r w:rsidRPr="00167AE1">
        <w:rPr>
          <w:rFonts w:ascii="Noto Serif" w:hAnsi="Noto Serif" w:cs="Noto Serif"/>
          <w:sz w:val="22"/>
          <w:szCs w:val="22"/>
        </w:rPr>
        <w:tab/>
        <w:t>$</w:t>
      </w:r>
      <w:r w:rsidR="00CB213A">
        <w:rPr>
          <w:rFonts w:ascii="Noto Serif" w:hAnsi="Noto Serif" w:cs="Noto Serif"/>
          <w:sz w:val="22"/>
          <w:szCs w:val="22"/>
        </w:rPr>
        <w:t>585</w:t>
      </w:r>
      <w:r w:rsidR="00243926">
        <w:rPr>
          <w:rFonts w:ascii="Noto Serif" w:hAnsi="Noto Serif" w:cs="Noto Serif"/>
          <w:sz w:val="22"/>
          <w:szCs w:val="22"/>
        </w:rPr>
        <w:t>.00</w:t>
      </w:r>
    </w:p>
    <w:p w14:paraId="2FC1FE4B" w14:textId="2F5AB21D" w:rsidR="00167AE1" w:rsidRPr="00167AE1" w:rsidRDefault="00473161" w:rsidP="00473161">
      <w:pPr>
        <w:spacing w:after="120"/>
        <w:ind w:firstLine="720"/>
        <w:contextualSpacing/>
        <w:rPr>
          <w:rFonts w:ascii="Noto Serif" w:hAnsi="Noto Serif" w:cs="Noto Serif"/>
          <w:sz w:val="22"/>
          <w:szCs w:val="22"/>
        </w:rPr>
      </w:pPr>
      <w:r>
        <w:rPr>
          <w:rFonts w:ascii="Noto Serif" w:hAnsi="Noto Serif" w:cs="Noto Serif"/>
          <w:sz w:val="22"/>
          <w:szCs w:val="22"/>
        </w:rPr>
        <w:t>b</w:t>
      </w:r>
      <w:r w:rsidR="00167AE1" w:rsidRPr="00167AE1">
        <w:rPr>
          <w:rFonts w:ascii="Noto Serif" w:hAnsi="Noto Serif" w:cs="Noto Serif"/>
          <w:sz w:val="22"/>
          <w:szCs w:val="22"/>
        </w:rPr>
        <w:t>icuspid teeth</w:t>
      </w:r>
      <w:r w:rsidR="00167AE1" w:rsidRPr="00167AE1">
        <w:rPr>
          <w:rFonts w:ascii="Noto Serif" w:hAnsi="Noto Serif" w:cs="Noto Serif"/>
          <w:sz w:val="22"/>
          <w:szCs w:val="22"/>
        </w:rPr>
        <w:tab/>
      </w:r>
      <w:r w:rsidR="00167AE1" w:rsidRPr="00167AE1">
        <w:rPr>
          <w:rFonts w:ascii="Noto Serif" w:hAnsi="Noto Serif" w:cs="Noto Serif"/>
          <w:sz w:val="22"/>
          <w:szCs w:val="22"/>
        </w:rPr>
        <w:tab/>
        <w:t>$</w:t>
      </w:r>
      <w:r w:rsidR="00CB213A">
        <w:rPr>
          <w:rFonts w:ascii="Noto Serif" w:hAnsi="Noto Serif" w:cs="Noto Serif"/>
          <w:sz w:val="22"/>
          <w:szCs w:val="22"/>
        </w:rPr>
        <w:t>719</w:t>
      </w:r>
      <w:r w:rsidR="00243926">
        <w:rPr>
          <w:rFonts w:ascii="Noto Serif" w:hAnsi="Noto Serif" w:cs="Noto Serif"/>
          <w:sz w:val="22"/>
          <w:szCs w:val="22"/>
        </w:rPr>
        <w:t>.00</w:t>
      </w:r>
    </w:p>
    <w:p w14:paraId="404542EF" w14:textId="628C012F" w:rsidR="00167AE1" w:rsidRPr="00167AE1" w:rsidRDefault="00167AE1" w:rsidP="00473161">
      <w:pPr>
        <w:spacing w:after="120"/>
        <w:ind w:firstLine="720"/>
        <w:contextualSpacing/>
        <w:rPr>
          <w:rFonts w:ascii="Noto Serif" w:hAnsi="Noto Serif" w:cs="Noto Serif"/>
          <w:sz w:val="22"/>
          <w:szCs w:val="22"/>
        </w:rPr>
      </w:pPr>
      <w:r w:rsidRPr="00167AE1">
        <w:rPr>
          <w:rFonts w:ascii="Noto Serif" w:hAnsi="Noto Serif" w:cs="Noto Serif"/>
          <w:sz w:val="22"/>
          <w:szCs w:val="22"/>
        </w:rPr>
        <w:t>molar teeth</w:t>
      </w:r>
      <w:r w:rsidRPr="00167AE1">
        <w:rPr>
          <w:rFonts w:ascii="Noto Serif" w:hAnsi="Noto Serif" w:cs="Noto Serif"/>
          <w:sz w:val="22"/>
          <w:szCs w:val="22"/>
        </w:rPr>
        <w:tab/>
      </w:r>
      <w:r w:rsidRPr="00167AE1">
        <w:rPr>
          <w:rFonts w:ascii="Noto Serif" w:hAnsi="Noto Serif" w:cs="Noto Serif"/>
          <w:sz w:val="22"/>
          <w:szCs w:val="22"/>
        </w:rPr>
        <w:tab/>
      </w:r>
      <w:r w:rsidRPr="00167AE1">
        <w:rPr>
          <w:rFonts w:ascii="Noto Serif" w:hAnsi="Noto Serif" w:cs="Noto Serif"/>
          <w:sz w:val="22"/>
          <w:szCs w:val="22"/>
        </w:rPr>
        <w:tab/>
        <w:t>$</w:t>
      </w:r>
      <w:r w:rsidR="00CB213A">
        <w:rPr>
          <w:rFonts w:ascii="Noto Serif" w:hAnsi="Noto Serif" w:cs="Noto Serif"/>
          <w:sz w:val="22"/>
          <w:szCs w:val="22"/>
        </w:rPr>
        <w:t>852</w:t>
      </w:r>
      <w:r w:rsidR="00243926">
        <w:rPr>
          <w:rFonts w:ascii="Noto Serif" w:hAnsi="Noto Serif" w:cs="Noto Serif"/>
          <w:sz w:val="22"/>
          <w:szCs w:val="22"/>
        </w:rPr>
        <w:t>.00</w:t>
      </w:r>
    </w:p>
    <w:p w14:paraId="3C25B3CD" w14:textId="77777777" w:rsidR="00473161" w:rsidRDefault="00473161" w:rsidP="00167AE1">
      <w:pPr>
        <w:spacing w:after="120"/>
        <w:contextualSpacing/>
        <w:rPr>
          <w:rFonts w:ascii="Noto Serif" w:hAnsi="Noto Serif" w:cs="Noto Serif"/>
          <w:b/>
          <w:sz w:val="22"/>
          <w:szCs w:val="22"/>
        </w:rPr>
        <w:sectPr w:rsidR="00473161" w:rsidSect="00473161">
          <w:type w:val="continuous"/>
          <w:pgSz w:w="12240" w:h="15840" w:code="1"/>
          <w:pgMar w:top="720" w:right="720" w:bottom="720" w:left="720" w:header="720" w:footer="720" w:gutter="0"/>
          <w:cols w:num="2" w:space="720"/>
          <w:docGrid w:linePitch="326"/>
        </w:sectPr>
      </w:pPr>
    </w:p>
    <w:p w14:paraId="0D6F854F" w14:textId="31911976" w:rsidR="00167AE1" w:rsidRPr="00167AE1" w:rsidRDefault="00167AE1" w:rsidP="00167AE1">
      <w:pPr>
        <w:spacing w:after="120"/>
        <w:contextualSpacing/>
        <w:rPr>
          <w:rFonts w:ascii="Noto Serif" w:hAnsi="Noto Serif" w:cs="Noto Serif"/>
          <w:sz w:val="22"/>
          <w:szCs w:val="22"/>
        </w:rPr>
      </w:pPr>
      <w:r w:rsidRPr="00167AE1">
        <w:rPr>
          <w:rFonts w:ascii="Noto Serif" w:hAnsi="Noto Serif" w:cs="Noto Serif"/>
          <w:b/>
          <w:sz w:val="22"/>
          <w:szCs w:val="22"/>
        </w:rPr>
        <w:t>Surgical Procedures</w:t>
      </w:r>
      <w:r w:rsidRPr="00167AE1">
        <w:rPr>
          <w:rFonts w:ascii="Noto Serif" w:hAnsi="Noto Serif" w:cs="Noto Serif"/>
          <w:sz w:val="22"/>
          <w:szCs w:val="22"/>
        </w:rPr>
        <w:tab/>
      </w:r>
      <w:r w:rsidR="009641EA">
        <w:rPr>
          <w:rFonts w:ascii="Noto Serif" w:hAnsi="Noto Serif" w:cs="Noto Serif"/>
          <w:sz w:val="22"/>
          <w:szCs w:val="22"/>
        </w:rPr>
        <w:tab/>
      </w:r>
      <w:r w:rsidRPr="00167AE1">
        <w:rPr>
          <w:rFonts w:ascii="Noto Serif" w:hAnsi="Noto Serif" w:cs="Noto Serif"/>
          <w:sz w:val="22"/>
          <w:szCs w:val="22"/>
        </w:rPr>
        <w:t>$</w:t>
      </w:r>
      <w:r w:rsidR="00CB213A">
        <w:rPr>
          <w:rFonts w:ascii="Noto Serif" w:hAnsi="Noto Serif" w:cs="Noto Serif"/>
          <w:sz w:val="22"/>
          <w:szCs w:val="22"/>
        </w:rPr>
        <w:t>279</w:t>
      </w:r>
      <w:r w:rsidRPr="00167AE1">
        <w:rPr>
          <w:rFonts w:ascii="Noto Serif" w:hAnsi="Noto Serif" w:cs="Noto Serif"/>
          <w:sz w:val="22"/>
          <w:szCs w:val="22"/>
        </w:rPr>
        <w:t>- $</w:t>
      </w:r>
      <w:r w:rsidR="00CB213A">
        <w:rPr>
          <w:rFonts w:ascii="Noto Serif" w:hAnsi="Noto Serif" w:cs="Noto Serif"/>
          <w:sz w:val="22"/>
          <w:szCs w:val="22"/>
        </w:rPr>
        <w:t>446</w:t>
      </w:r>
      <w:r w:rsidR="00243926">
        <w:rPr>
          <w:rFonts w:ascii="Noto Serif" w:hAnsi="Noto Serif" w:cs="Noto Serif"/>
          <w:sz w:val="22"/>
          <w:szCs w:val="22"/>
        </w:rPr>
        <w:t>.00</w:t>
      </w:r>
    </w:p>
    <w:p w14:paraId="0A59E645" w14:textId="77777777" w:rsidR="00167AE1" w:rsidRPr="00167AE1" w:rsidRDefault="00167AE1" w:rsidP="00167AE1">
      <w:pPr>
        <w:spacing w:after="120"/>
        <w:contextualSpacing/>
        <w:rPr>
          <w:rFonts w:ascii="Noto Serif" w:hAnsi="Noto Serif" w:cs="Noto Serif"/>
          <w:b/>
          <w:sz w:val="22"/>
          <w:szCs w:val="22"/>
        </w:rPr>
      </w:pPr>
    </w:p>
    <w:p w14:paraId="35E38BE1" w14:textId="77777777" w:rsidR="00167AE1" w:rsidRPr="00167AE1" w:rsidRDefault="00167AE1" w:rsidP="00167AE1">
      <w:pPr>
        <w:spacing w:after="120"/>
        <w:contextualSpacing/>
        <w:jc w:val="center"/>
        <w:rPr>
          <w:rFonts w:ascii="Noto Serif" w:hAnsi="Noto Serif" w:cs="Noto Serif"/>
          <w:b/>
          <w:szCs w:val="22"/>
          <w:u w:val="single"/>
        </w:rPr>
      </w:pPr>
      <w:r w:rsidRPr="00167AE1">
        <w:rPr>
          <w:rFonts w:ascii="Noto Serif" w:hAnsi="Noto Serif" w:cs="Noto Serif"/>
          <w:b/>
          <w:szCs w:val="22"/>
          <w:u w:val="single"/>
        </w:rPr>
        <w:t xml:space="preserve">Predoctoral Endodontic Dental Clinic </w:t>
      </w:r>
    </w:p>
    <w:p w14:paraId="757A1405" w14:textId="77777777" w:rsidR="00167AE1" w:rsidRPr="00167AE1" w:rsidRDefault="00167AE1" w:rsidP="00167AE1">
      <w:pPr>
        <w:spacing w:after="120"/>
        <w:jc w:val="center"/>
        <w:rPr>
          <w:rFonts w:ascii="Noto Serif" w:hAnsi="Noto Serif" w:cs="Noto Serif"/>
          <w:sz w:val="22"/>
          <w:szCs w:val="22"/>
        </w:rPr>
      </w:pPr>
      <w:r w:rsidRPr="00167AE1">
        <w:rPr>
          <w:rFonts w:ascii="Noto Serif" w:hAnsi="Noto Serif" w:cs="Noto Serif"/>
          <w:sz w:val="22"/>
          <w:szCs w:val="22"/>
        </w:rPr>
        <w:t>(dental students under supervision of endodontists)</w:t>
      </w:r>
    </w:p>
    <w:p w14:paraId="675F097D" w14:textId="09FE2AB1" w:rsidR="00167AE1" w:rsidRPr="00167AE1" w:rsidRDefault="00167AE1" w:rsidP="00167AE1">
      <w:pPr>
        <w:spacing w:after="120"/>
        <w:contextualSpacing/>
        <w:rPr>
          <w:rFonts w:ascii="Noto Serif" w:hAnsi="Noto Serif" w:cs="Noto Serif"/>
          <w:sz w:val="22"/>
          <w:szCs w:val="22"/>
        </w:rPr>
      </w:pPr>
      <w:r w:rsidRPr="00167AE1">
        <w:rPr>
          <w:rFonts w:ascii="Noto Serif" w:hAnsi="Noto Serif" w:cs="Noto Serif"/>
          <w:b/>
          <w:sz w:val="22"/>
          <w:szCs w:val="22"/>
        </w:rPr>
        <w:t xml:space="preserve">Evaluation visit </w:t>
      </w:r>
      <w:r w:rsidRPr="00167AE1">
        <w:rPr>
          <w:rFonts w:ascii="Noto Serif" w:hAnsi="Noto Serif" w:cs="Noto Serif"/>
          <w:sz w:val="22"/>
          <w:szCs w:val="22"/>
        </w:rPr>
        <w:t>(in-person)</w:t>
      </w:r>
      <w:r w:rsidRPr="00167AE1">
        <w:rPr>
          <w:rFonts w:ascii="Noto Serif" w:hAnsi="Noto Serif" w:cs="Noto Serif"/>
          <w:sz w:val="22"/>
          <w:szCs w:val="22"/>
        </w:rPr>
        <w:tab/>
        <w:t>$</w:t>
      </w:r>
      <w:r w:rsidR="00CB213A">
        <w:rPr>
          <w:rFonts w:ascii="Noto Serif" w:hAnsi="Noto Serif" w:cs="Noto Serif"/>
          <w:sz w:val="22"/>
          <w:szCs w:val="22"/>
        </w:rPr>
        <w:t>69</w:t>
      </w:r>
      <w:r w:rsidRPr="00167AE1">
        <w:rPr>
          <w:rFonts w:ascii="Noto Serif" w:hAnsi="Noto Serif" w:cs="Noto Serif"/>
          <w:sz w:val="22"/>
          <w:szCs w:val="22"/>
        </w:rPr>
        <w:t>-$</w:t>
      </w:r>
      <w:r w:rsidR="00CB213A">
        <w:rPr>
          <w:rFonts w:ascii="Noto Serif" w:hAnsi="Noto Serif" w:cs="Noto Serif"/>
          <w:sz w:val="22"/>
          <w:szCs w:val="22"/>
        </w:rPr>
        <w:t>141</w:t>
      </w:r>
      <w:r w:rsidR="00243926">
        <w:rPr>
          <w:rFonts w:ascii="Noto Serif" w:hAnsi="Noto Serif" w:cs="Noto Serif"/>
          <w:sz w:val="22"/>
          <w:szCs w:val="22"/>
        </w:rPr>
        <w:t>.00</w:t>
      </w:r>
      <w:r w:rsidRPr="00167AE1">
        <w:rPr>
          <w:rFonts w:ascii="Noto Serif" w:hAnsi="Noto Serif" w:cs="Noto Serif"/>
          <w:sz w:val="22"/>
          <w:szCs w:val="22"/>
        </w:rPr>
        <w:t xml:space="preserve"> (depending on the need for any additional x-rays)</w:t>
      </w:r>
    </w:p>
    <w:p w14:paraId="43FBDC0C" w14:textId="77777777" w:rsidR="00473161" w:rsidRDefault="00473161" w:rsidP="00167AE1">
      <w:pPr>
        <w:spacing w:after="120"/>
        <w:contextualSpacing/>
        <w:rPr>
          <w:rFonts w:ascii="Noto Serif" w:hAnsi="Noto Serif" w:cs="Noto Serif"/>
          <w:b/>
          <w:sz w:val="22"/>
          <w:szCs w:val="22"/>
        </w:rPr>
        <w:sectPr w:rsidR="00473161" w:rsidSect="00473161">
          <w:type w:val="continuous"/>
          <w:pgSz w:w="12240" w:h="15840" w:code="1"/>
          <w:pgMar w:top="720" w:right="720" w:bottom="720" w:left="720" w:header="720" w:footer="720" w:gutter="0"/>
          <w:cols w:space="720"/>
          <w:docGrid w:linePitch="326"/>
        </w:sectPr>
      </w:pPr>
    </w:p>
    <w:p w14:paraId="303597D2" w14:textId="77777777" w:rsidR="00243926" w:rsidRPr="00243926" w:rsidRDefault="00243926" w:rsidP="00243926">
      <w:pPr>
        <w:spacing w:after="120"/>
        <w:contextualSpacing/>
        <w:rPr>
          <w:rFonts w:ascii="Noto Serif" w:hAnsi="Noto Serif" w:cs="Noto Serif"/>
          <w:sz w:val="12"/>
          <w:szCs w:val="22"/>
        </w:rPr>
      </w:pPr>
    </w:p>
    <w:p w14:paraId="130E1681" w14:textId="77777777" w:rsidR="00243926" w:rsidRPr="00243926" w:rsidRDefault="00243926" w:rsidP="00243926">
      <w:pPr>
        <w:spacing w:after="120"/>
        <w:contextualSpacing/>
        <w:rPr>
          <w:rFonts w:ascii="Noto Serif" w:hAnsi="Noto Serif" w:cs="Noto Serif"/>
          <w:sz w:val="12"/>
          <w:szCs w:val="22"/>
        </w:rPr>
        <w:sectPr w:rsidR="00243926" w:rsidRPr="00243926" w:rsidSect="0024392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720" w:left="720" w:header="720" w:footer="720" w:gutter="0"/>
          <w:cols w:space="720"/>
          <w:docGrid w:linePitch="326"/>
        </w:sectPr>
      </w:pPr>
    </w:p>
    <w:p w14:paraId="1E8203B8" w14:textId="77777777" w:rsidR="00167AE1" w:rsidRPr="00473161" w:rsidRDefault="00167AE1" w:rsidP="00167AE1">
      <w:pPr>
        <w:spacing w:after="120"/>
        <w:contextualSpacing/>
        <w:rPr>
          <w:rFonts w:ascii="Noto Serif" w:hAnsi="Noto Serif" w:cs="Noto Serif"/>
          <w:b/>
          <w:sz w:val="22"/>
          <w:szCs w:val="22"/>
          <w:u w:val="single"/>
        </w:rPr>
      </w:pPr>
      <w:r w:rsidRPr="00473161">
        <w:rPr>
          <w:rFonts w:ascii="Noto Serif" w:hAnsi="Noto Serif" w:cs="Noto Serif"/>
          <w:b/>
          <w:sz w:val="22"/>
          <w:szCs w:val="22"/>
          <w:u w:val="single"/>
        </w:rPr>
        <w:t xml:space="preserve">First Time Root Canal </w:t>
      </w:r>
      <w:r w:rsidRPr="00473161">
        <w:rPr>
          <w:rFonts w:ascii="Noto Serif" w:hAnsi="Noto Serif" w:cs="Noto Serif"/>
          <w:b/>
          <w:sz w:val="22"/>
          <w:szCs w:val="22"/>
        </w:rPr>
        <w:tab/>
      </w:r>
      <w:r w:rsidRPr="00473161">
        <w:rPr>
          <w:rFonts w:ascii="Noto Serif" w:hAnsi="Noto Serif" w:cs="Noto Serif"/>
          <w:b/>
          <w:sz w:val="22"/>
          <w:szCs w:val="22"/>
        </w:rPr>
        <w:tab/>
      </w:r>
    </w:p>
    <w:p w14:paraId="7CD56DCD" w14:textId="5B3D615E" w:rsidR="00167AE1" w:rsidRPr="00167AE1" w:rsidRDefault="00167AE1" w:rsidP="00167AE1">
      <w:pPr>
        <w:spacing w:after="120"/>
        <w:ind w:left="720"/>
        <w:contextualSpacing/>
        <w:rPr>
          <w:rFonts w:ascii="Noto Serif" w:hAnsi="Noto Serif" w:cs="Noto Serif"/>
          <w:sz w:val="22"/>
          <w:szCs w:val="22"/>
        </w:rPr>
      </w:pPr>
      <w:r w:rsidRPr="00167AE1">
        <w:rPr>
          <w:rFonts w:ascii="Noto Serif" w:hAnsi="Noto Serif" w:cs="Noto Serif"/>
          <w:sz w:val="22"/>
          <w:szCs w:val="22"/>
        </w:rPr>
        <w:t>anterior teeth</w:t>
      </w:r>
      <w:r w:rsidRPr="00167AE1">
        <w:rPr>
          <w:rFonts w:ascii="Noto Serif" w:hAnsi="Noto Serif" w:cs="Noto Serif"/>
          <w:sz w:val="22"/>
          <w:szCs w:val="22"/>
        </w:rPr>
        <w:tab/>
      </w:r>
      <w:r w:rsidRPr="00167AE1">
        <w:rPr>
          <w:rFonts w:ascii="Noto Serif" w:hAnsi="Noto Serif" w:cs="Noto Serif"/>
          <w:sz w:val="22"/>
          <w:szCs w:val="22"/>
        </w:rPr>
        <w:tab/>
        <w:t>$</w:t>
      </w:r>
      <w:r w:rsidR="00CB213A">
        <w:rPr>
          <w:rFonts w:ascii="Noto Serif" w:hAnsi="Noto Serif" w:cs="Noto Serif"/>
          <w:sz w:val="22"/>
          <w:szCs w:val="22"/>
        </w:rPr>
        <w:t>385</w:t>
      </w:r>
      <w:r w:rsidR="00243926">
        <w:rPr>
          <w:rFonts w:ascii="Noto Serif" w:hAnsi="Noto Serif" w:cs="Noto Serif"/>
          <w:sz w:val="22"/>
          <w:szCs w:val="22"/>
        </w:rPr>
        <w:t>.00</w:t>
      </w:r>
    </w:p>
    <w:p w14:paraId="22E24803" w14:textId="4D1B3A17" w:rsidR="00167AE1" w:rsidRPr="00167AE1" w:rsidRDefault="00167AE1" w:rsidP="00167AE1">
      <w:pPr>
        <w:spacing w:after="120"/>
        <w:ind w:left="720"/>
        <w:contextualSpacing/>
        <w:rPr>
          <w:rFonts w:ascii="Noto Serif" w:hAnsi="Noto Serif" w:cs="Noto Serif"/>
          <w:sz w:val="22"/>
          <w:szCs w:val="22"/>
        </w:rPr>
      </w:pPr>
      <w:r w:rsidRPr="00167AE1">
        <w:rPr>
          <w:rFonts w:ascii="Noto Serif" w:hAnsi="Noto Serif" w:cs="Noto Serif"/>
          <w:sz w:val="22"/>
          <w:szCs w:val="22"/>
        </w:rPr>
        <w:t>bicuspid teeth</w:t>
      </w:r>
      <w:r w:rsidRPr="00167AE1">
        <w:rPr>
          <w:rFonts w:ascii="Noto Serif" w:hAnsi="Noto Serif" w:cs="Noto Serif"/>
          <w:sz w:val="22"/>
          <w:szCs w:val="22"/>
        </w:rPr>
        <w:tab/>
      </w:r>
      <w:r w:rsidRPr="00167AE1">
        <w:rPr>
          <w:rFonts w:ascii="Noto Serif" w:hAnsi="Noto Serif" w:cs="Noto Serif"/>
          <w:sz w:val="22"/>
          <w:szCs w:val="22"/>
        </w:rPr>
        <w:tab/>
        <w:t>$</w:t>
      </w:r>
      <w:r w:rsidR="00CB213A">
        <w:rPr>
          <w:rFonts w:ascii="Noto Serif" w:hAnsi="Noto Serif" w:cs="Noto Serif"/>
          <w:sz w:val="22"/>
          <w:szCs w:val="22"/>
        </w:rPr>
        <w:t>465</w:t>
      </w:r>
      <w:r w:rsidR="00243926">
        <w:rPr>
          <w:rFonts w:ascii="Noto Serif" w:hAnsi="Noto Serif" w:cs="Noto Serif"/>
          <w:sz w:val="22"/>
          <w:szCs w:val="22"/>
        </w:rPr>
        <w:t>.00</w:t>
      </w:r>
    </w:p>
    <w:p w14:paraId="5DF15C5A" w14:textId="6073F1FC" w:rsidR="00167AE1" w:rsidRPr="00167AE1" w:rsidRDefault="00167AE1" w:rsidP="00167AE1">
      <w:pPr>
        <w:spacing w:after="120"/>
        <w:ind w:left="720"/>
        <w:contextualSpacing/>
        <w:rPr>
          <w:rFonts w:ascii="Noto Serif" w:hAnsi="Noto Serif" w:cs="Noto Serif"/>
          <w:sz w:val="22"/>
          <w:szCs w:val="22"/>
        </w:rPr>
      </w:pPr>
      <w:r w:rsidRPr="00167AE1">
        <w:rPr>
          <w:rFonts w:ascii="Noto Serif" w:hAnsi="Noto Serif" w:cs="Noto Serif"/>
          <w:sz w:val="22"/>
          <w:szCs w:val="22"/>
        </w:rPr>
        <w:t>molar teeth</w:t>
      </w:r>
      <w:r w:rsidRPr="00167AE1">
        <w:rPr>
          <w:rFonts w:ascii="Noto Serif" w:hAnsi="Noto Serif" w:cs="Noto Serif"/>
          <w:sz w:val="22"/>
          <w:szCs w:val="22"/>
        </w:rPr>
        <w:tab/>
      </w:r>
      <w:r w:rsidRPr="00167AE1">
        <w:rPr>
          <w:rFonts w:ascii="Noto Serif" w:hAnsi="Noto Serif" w:cs="Noto Serif"/>
          <w:sz w:val="22"/>
          <w:szCs w:val="22"/>
        </w:rPr>
        <w:tab/>
      </w:r>
      <w:r w:rsidRPr="00167AE1">
        <w:rPr>
          <w:rFonts w:ascii="Noto Serif" w:hAnsi="Noto Serif" w:cs="Noto Serif"/>
          <w:sz w:val="22"/>
          <w:szCs w:val="22"/>
        </w:rPr>
        <w:tab/>
        <w:t>$</w:t>
      </w:r>
      <w:r w:rsidR="00CB213A">
        <w:rPr>
          <w:rFonts w:ascii="Noto Serif" w:hAnsi="Noto Serif" w:cs="Noto Serif"/>
          <w:sz w:val="22"/>
          <w:szCs w:val="22"/>
        </w:rPr>
        <w:t>604</w:t>
      </w:r>
      <w:r w:rsidR="00243926">
        <w:rPr>
          <w:rFonts w:ascii="Noto Serif" w:hAnsi="Noto Serif" w:cs="Noto Serif"/>
          <w:sz w:val="22"/>
          <w:szCs w:val="22"/>
        </w:rPr>
        <w:t>.00</w:t>
      </w:r>
    </w:p>
    <w:p w14:paraId="0F70CA8E" w14:textId="77777777" w:rsidR="00167AE1" w:rsidRPr="00473161" w:rsidRDefault="00167AE1" w:rsidP="00167AE1">
      <w:pPr>
        <w:spacing w:after="120"/>
        <w:contextualSpacing/>
        <w:rPr>
          <w:rFonts w:ascii="Noto Serif" w:hAnsi="Noto Serif" w:cs="Noto Serif"/>
          <w:b/>
          <w:sz w:val="22"/>
          <w:szCs w:val="22"/>
          <w:u w:val="single"/>
        </w:rPr>
      </w:pPr>
      <w:r w:rsidRPr="00473161">
        <w:rPr>
          <w:rFonts w:ascii="Noto Serif" w:hAnsi="Noto Serif" w:cs="Noto Serif"/>
          <w:b/>
          <w:sz w:val="22"/>
          <w:szCs w:val="22"/>
          <w:u w:val="single"/>
        </w:rPr>
        <w:t>Second Time Root Canal (retreatment)</w:t>
      </w:r>
      <w:r w:rsidRPr="00473161">
        <w:rPr>
          <w:rFonts w:ascii="Noto Serif" w:hAnsi="Noto Serif" w:cs="Noto Serif"/>
          <w:b/>
          <w:sz w:val="22"/>
          <w:szCs w:val="22"/>
          <w:u w:val="single"/>
        </w:rPr>
        <w:tab/>
      </w:r>
      <w:r w:rsidRPr="00473161">
        <w:rPr>
          <w:rFonts w:ascii="Noto Serif" w:hAnsi="Noto Serif" w:cs="Noto Serif"/>
          <w:b/>
          <w:sz w:val="22"/>
          <w:szCs w:val="22"/>
        </w:rPr>
        <w:tab/>
      </w:r>
    </w:p>
    <w:p w14:paraId="7517659A" w14:textId="77777777" w:rsidR="00167AE1" w:rsidRPr="00167AE1" w:rsidRDefault="00167AE1" w:rsidP="00167AE1">
      <w:pPr>
        <w:spacing w:after="120"/>
        <w:ind w:firstLine="720"/>
        <w:contextualSpacing/>
        <w:rPr>
          <w:rFonts w:ascii="Noto Serif" w:hAnsi="Noto Serif" w:cs="Noto Serif"/>
          <w:i/>
          <w:sz w:val="22"/>
          <w:szCs w:val="22"/>
        </w:rPr>
      </w:pPr>
      <w:r w:rsidRPr="00167AE1">
        <w:rPr>
          <w:rFonts w:ascii="Noto Serif" w:hAnsi="Noto Serif" w:cs="Noto Serif"/>
          <w:i/>
          <w:sz w:val="22"/>
          <w:szCs w:val="22"/>
        </w:rPr>
        <w:t>*Service not provided*</w:t>
      </w:r>
    </w:p>
    <w:p w14:paraId="1DA1B1BE" w14:textId="77777777" w:rsidR="00167AE1" w:rsidRPr="00473161" w:rsidRDefault="00167AE1" w:rsidP="00167AE1">
      <w:pPr>
        <w:spacing w:before="120" w:after="120"/>
        <w:contextualSpacing/>
        <w:rPr>
          <w:rFonts w:ascii="Noto Serif" w:hAnsi="Noto Serif" w:cs="Noto Serif"/>
          <w:sz w:val="22"/>
          <w:szCs w:val="22"/>
          <w:u w:val="single"/>
        </w:rPr>
      </w:pPr>
      <w:r w:rsidRPr="00473161">
        <w:rPr>
          <w:rFonts w:ascii="Noto Serif" w:hAnsi="Noto Serif" w:cs="Noto Serif"/>
          <w:b/>
          <w:sz w:val="22"/>
          <w:szCs w:val="22"/>
          <w:u w:val="single"/>
        </w:rPr>
        <w:t>Surgical Procedures</w:t>
      </w:r>
      <w:r w:rsidRPr="00473161">
        <w:rPr>
          <w:rFonts w:ascii="Noto Serif" w:hAnsi="Noto Serif" w:cs="Noto Serif"/>
          <w:sz w:val="22"/>
          <w:szCs w:val="22"/>
        </w:rPr>
        <w:tab/>
      </w:r>
      <w:r w:rsidRPr="00473161">
        <w:rPr>
          <w:rFonts w:ascii="Noto Serif" w:hAnsi="Noto Serif" w:cs="Noto Serif"/>
          <w:sz w:val="22"/>
          <w:szCs w:val="22"/>
        </w:rPr>
        <w:tab/>
      </w:r>
    </w:p>
    <w:p w14:paraId="5F2C95F8" w14:textId="77777777" w:rsidR="00167AE1" w:rsidRPr="00167AE1" w:rsidRDefault="00167AE1" w:rsidP="00167AE1">
      <w:pPr>
        <w:spacing w:after="120"/>
        <w:ind w:firstLine="720"/>
        <w:contextualSpacing/>
        <w:rPr>
          <w:rFonts w:ascii="Noto Serif" w:hAnsi="Noto Serif" w:cs="Noto Serif"/>
          <w:i/>
          <w:sz w:val="22"/>
          <w:szCs w:val="22"/>
        </w:rPr>
      </w:pPr>
      <w:r w:rsidRPr="00167AE1">
        <w:rPr>
          <w:rFonts w:ascii="Noto Serif" w:hAnsi="Noto Serif" w:cs="Noto Serif"/>
          <w:i/>
          <w:sz w:val="22"/>
          <w:szCs w:val="22"/>
        </w:rPr>
        <w:t>*Service not provided*</w:t>
      </w:r>
    </w:p>
    <w:p w14:paraId="4C824407" w14:textId="77777777" w:rsidR="00473161" w:rsidRDefault="00473161" w:rsidP="00167AE1">
      <w:pPr>
        <w:spacing w:after="120"/>
        <w:contextualSpacing/>
        <w:rPr>
          <w:rFonts w:ascii="Noto Serif" w:hAnsi="Noto Serif" w:cs="Noto Serif"/>
          <w:sz w:val="22"/>
          <w:szCs w:val="22"/>
        </w:rPr>
        <w:sectPr w:rsidR="00473161" w:rsidSect="00473161">
          <w:type w:val="continuous"/>
          <w:pgSz w:w="12240" w:h="15840" w:code="1"/>
          <w:pgMar w:top="720" w:right="720" w:bottom="720" w:left="720" w:header="720" w:footer="720" w:gutter="0"/>
          <w:cols w:num="2" w:space="720"/>
          <w:docGrid w:linePitch="326"/>
        </w:sectPr>
      </w:pPr>
    </w:p>
    <w:p w14:paraId="3C78A0D4" w14:textId="77777777" w:rsidR="00167AE1" w:rsidRDefault="00167AE1" w:rsidP="00167AE1">
      <w:pPr>
        <w:spacing w:after="120"/>
        <w:contextualSpacing/>
        <w:rPr>
          <w:rFonts w:ascii="Noto Serif" w:hAnsi="Noto Serif" w:cs="Noto Serif"/>
          <w:sz w:val="22"/>
          <w:szCs w:val="22"/>
        </w:rPr>
      </w:pPr>
    </w:p>
    <w:p w14:paraId="7ABEA826" w14:textId="77777777" w:rsidR="00167AE1" w:rsidRPr="00167AE1" w:rsidRDefault="00167AE1" w:rsidP="00167AE1">
      <w:pPr>
        <w:rPr>
          <w:rFonts w:ascii="Noto Serif" w:hAnsi="Noto Serif" w:cs="Noto Serif"/>
          <w:b/>
          <w:sz w:val="22"/>
          <w:szCs w:val="22"/>
        </w:rPr>
      </w:pPr>
      <w:r w:rsidRPr="00167AE1">
        <w:rPr>
          <w:rFonts w:ascii="Noto Serif" w:hAnsi="Noto Serif" w:cs="Noto Serif"/>
          <w:b/>
          <w:sz w:val="22"/>
          <w:szCs w:val="22"/>
        </w:rPr>
        <w:t>Will I have to pay for my treatment on the day of my appointment?</w:t>
      </w:r>
    </w:p>
    <w:p w14:paraId="26DF61EF" w14:textId="77777777" w:rsidR="002E4191" w:rsidRPr="002E4191" w:rsidRDefault="00167AE1" w:rsidP="002E4191">
      <w:pPr>
        <w:spacing w:after="120"/>
        <w:rPr>
          <w:rFonts w:ascii="Noto Serif" w:hAnsi="Noto Serif" w:cs="Noto Serif"/>
          <w:sz w:val="22"/>
          <w:szCs w:val="22"/>
        </w:rPr>
      </w:pPr>
      <w:r w:rsidRPr="00167AE1">
        <w:rPr>
          <w:rFonts w:ascii="Noto Serif" w:hAnsi="Noto Serif" w:cs="Noto Serif"/>
          <w:sz w:val="22"/>
          <w:szCs w:val="22"/>
        </w:rPr>
        <w:t xml:space="preserve">Yes, full payment of your estimated patient portion is expected at the time of the appointment. </w:t>
      </w:r>
      <w:r w:rsidR="002E4191" w:rsidRPr="002E4191">
        <w:rPr>
          <w:rFonts w:ascii="Noto Serif" w:hAnsi="Noto Serif" w:cs="Noto Serif"/>
          <w:sz w:val="22"/>
          <w:szCs w:val="22"/>
        </w:rPr>
        <w:t xml:space="preserve">Patients who pay in full without billing insurance will receive a 35% discount on predoctoral services and 25% discount on graduate services. No other discounts are available. </w:t>
      </w:r>
    </w:p>
    <w:p w14:paraId="2F8DC107" w14:textId="62BCDA40" w:rsidR="00167AE1" w:rsidRPr="00167AE1" w:rsidRDefault="00167AE1" w:rsidP="002E4191">
      <w:pPr>
        <w:spacing w:after="120"/>
        <w:rPr>
          <w:rFonts w:ascii="Noto Serif" w:hAnsi="Noto Serif" w:cs="Noto Serif"/>
          <w:b/>
          <w:sz w:val="22"/>
          <w:szCs w:val="22"/>
        </w:rPr>
      </w:pPr>
      <w:r w:rsidRPr="00167AE1">
        <w:rPr>
          <w:rFonts w:ascii="Noto Serif" w:hAnsi="Noto Serif" w:cs="Noto Serif"/>
          <w:b/>
          <w:sz w:val="22"/>
          <w:szCs w:val="22"/>
        </w:rPr>
        <w:t>Do you provide payment plans?</w:t>
      </w:r>
    </w:p>
    <w:p w14:paraId="6C330062" w14:textId="77777777" w:rsidR="00B13AC4" w:rsidRDefault="00167AE1" w:rsidP="00473161">
      <w:pPr>
        <w:spacing w:after="120"/>
        <w:rPr>
          <w:rFonts w:ascii="Noto Serif" w:hAnsi="Noto Serif" w:cs="Noto Serif"/>
          <w:sz w:val="22"/>
          <w:szCs w:val="22"/>
        </w:rPr>
      </w:pPr>
      <w:r w:rsidRPr="00473161">
        <w:rPr>
          <w:rFonts w:ascii="Noto Serif" w:hAnsi="Noto Serif" w:cs="Noto Serif"/>
          <w:sz w:val="22"/>
          <w:szCs w:val="22"/>
        </w:rPr>
        <w:t xml:space="preserve">We do not offer payment plans. We accept Care Credit for qualifying applicants. </w:t>
      </w:r>
      <w:r w:rsidR="00B13AC4" w:rsidRPr="00473161">
        <w:rPr>
          <w:rFonts w:ascii="Noto Serif" w:hAnsi="Noto Serif" w:cs="Noto Serif"/>
          <w:sz w:val="22"/>
          <w:szCs w:val="22"/>
        </w:rPr>
        <w:t>For more</w:t>
      </w:r>
      <w:r w:rsidR="00B13AC4" w:rsidRPr="00473161">
        <w:rPr>
          <w:rFonts w:ascii="Noto Serif" w:hAnsi="Noto Serif" w:cs="Noto Serif"/>
          <w:b/>
          <w:sz w:val="22"/>
          <w:szCs w:val="22"/>
        </w:rPr>
        <w:t xml:space="preserve"> </w:t>
      </w:r>
      <w:r w:rsidR="00B13AC4" w:rsidRPr="00473161">
        <w:rPr>
          <w:rFonts w:ascii="Noto Serif" w:hAnsi="Noto Serif" w:cs="Noto Serif"/>
          <w:sz w:val="22"/>
          <w:szCs w:val="22"/>
        </w:rPr>
        <w:t>information,</w:t>
      </w:r>
      <w:r w:rsidR="00B13AC4">
        <w:rPr>
          <w:rFonts w:ascii="Noto Serif" w:hAnsi="Noto Serif" w:cs="Noto Serif"/>
          <w:sz w:val="22"/>
          <w:szCs w:val="22"/>
        </w:rPr>
        <w:t xml:space="preserve"> please see </w:t>
      </w:r>
      <w:hyperlink r:id="rId20" w:history="1">
        <w:r w:rsidR="00B13AC4" w:rsidRPr="00125712">
          <w:rPr>
            <w:rStyle w:val="Hyperlink"/>
            <w:rFonts w:ascii="Noto Serif" w:hAnsi="Noto Serif" w:cs="Noto Serif"/>
            <w:sz w:val="22"/>
            <w:szCs w:val="22"/>
          </w:rPr>
          <w:t>www.carecredit.com</w:t>
        </w:r>
      </w:hyperlink>
      <w:r w:rsidR="00B13AC4">
        <w:rPr>
          <w:rFonts w:ascii="Noto Serif" w:hAnsi="Noto Serif" w:cs="Noto Serif"/>
          <w:sz w:val="22"/>
          <w:szCs w:val="22"/>
        </w:rPr>
        <w:t xml:space="preserve"> or call </w:t>
      </w:r>
      <w:hyperlink r:id="rId21" w:history="1">
        <w:r w:rsidR="00B13AC4" w:rsidRPr="00B13AC4">
          <w:rPr>
            <w:rFonts w:ascii="Noto Serif" w:hAnsi="Noto Serif" w:cs="Noto Serif"/>
            <w:sz w:val="22"/>
            <w:szCs w:val="22"/>
          </w:rPr>
          <w:t>(800) 677-0718</w:t>
        </w:r>
      </w:hyperlink>
      <w:r w:rsidR="00B13AC4">
        <w:rPr>
          <w:rFonts w:ascii="Noto Serif" w:hAnsi="Noto Serif" w:cs="Noto Serif"/>
          <w:sz w:val="22"/>
          <w:szCs w:val="22"/>
        </w:rPr>
        <w:t>.</w:t>
      </w:r>
    </w:p>
    <w:p w14:paraId="7BA29D71" w14:textId="77777777" w:rsidR="00B13AC4" w:rsidRPr="00B13AC4" w:rsidRDefault="00B13AC4" w:rsidP="00473161">
      <w:pPr>
        <w:rPr>
          <w:rFonts w:ascii="Noto Serif" w:hAnsi="Noto Serif" w:cs="Noto Serif"/>
          <w:b/>
          <w:sz w:val="22"/>
          <w:szCs w:val="22"/>
        </w:rPr>
      </w:pPr>
      <w:r w:rsidRPr="00B13AC4">
        <w:rPr>
          <w:rFonts w:ascii="Noto Serif" w:hAnsi="Noto Serif" w:cs="Noto Serif"/>
          <w:b/>
          <w:sz w:val="22"/>
          <w:szCs w:val="22"/>
        </w:rPr>
        <w:t xml:space="preserve">Do you offer senior discounts, cash discounts, or a sliding scale for low-income patients? </w:t>
      </w:r>
    </w:p>
    <w:p w14:paraId="287F0358" w14:textId="77777777" w:rsidR="00167AE1" w:rsidRPr="00167AE1" w:rsidRDefault="00B13AC4" w:rsidP="00167AE1">
      <w:pPr>
        <w:spacing w:after="120"/>
        <w:rPr>
          <w:rFonts w:ascii="Noto Serif" w:hAnsi="Noto Serif" w:cs="Noto Serif"/>
          <w:sz w:val="22"/>
          <w:szCs w:val="22"/>
        </w:rPr>
      </w:pPr>
      <w:r>
        <w:rPr>
          <w:rFonts w:ascii="Noto Serif" w:hAnsi="Noto Serif" w:cs="Noto Serif"/>
          <w:sz w:val="22"/>
          <w:szCs w:val="22"/>
        </w:rPr>
        <w:t>Our service</w:t>
      </w:r>
      <w:r w:rsidR="00473161">
        <w:rPr>
          <w:rFonts w:ascii="Noto Serif" w:hAnsi="Noto Serif" w:cs="Noto Serif"/>
          <w:sz w:val="22"/>
          <w:szCs w:val="22"/>
        </w:rPr>
        <w:t>s are offered at a reduced rate</w:t>
      </w:r>
      <w:r>
        <w:rPr>
          <w:rFonts w:ascii="Noto Serif" w:hAnsi="Noto Serif" w:cs="Noto Serif"/>
          <w:sz w:val="22"/>
          <w:szCs w:val="22"/>
        </w:rPr>
        <w:t xml:space="preserve"> and therefore w</w:t>
      </w:r>
      <w:r w:rsidR="00167AE1" w:rsidRPr="00167AE1">
        <w:rPr>
          <w:rFonts w:ascii="Noto Serif" w:hAnsi="Noto Serif" w:cs="Noto Serif"/>
          <w:sz w:val="22"/>
          <w:szCs w:val="22"/>
        </w:rPr>
        <w:t xml:space="preserve">e are not able to provide </w:t>
      </w:r>
      <w:r>
        <w:rPr>
          <w:rFonts w:ascii="Noto Serif" w:hAnsi="Noto Serif" w:cs="Noto Serif"/>
          <w:sz w:val="22"/>
          <w:szCs w:val="22"/>
        </w:rPr>
        <w:t xml:space="preserve">additional discounts such as these. </w:t>
      </w:r>
    </w:p>
    <w:sectPr w:rsidR="00167AE1" w:rsidRPr="00167AE1" w:rsidSect="00473161">
      <w:type w:val="continuous"/>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8705D" w14:textId="77777777" w:rsidR="0084553D" w:rsidRDefault="0084553D">
      <w:r>
        <w:separator/>
      </w:r>
    </w:p>
  </w:endnote>
  <w:endnote w:type="continuationSeparator" w:id="0">
    <w:p w14:paraId="15B9444F" w14:textId="77777777" w:rsidR="0084553D" w:rsidRDefault="0084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erif">
    <w:panose1 w:val="02020600060500020200"/>
    <w:charset w:val="00"/>
    <w:family w:val="roman"/>
    <w:pitch w:val="variable"/>
    <w:sig w:usb0="E00002FF" w:usb1="500078FF" w:usb2="00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panose1 w:val="020F0502020204030203"/>
    <w:charset w:val="00"/>
    <w:family w:val="auto"/>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2EF77" w14:textId="77777777" w:rsidR="00167AE1" w:rsidRPr="00167AE1" w:rsidRDefault="00167AE1" w:rsidP="00167AE1">
    <w:pPr>
      <w:jc w:val="center"/>
      <w:rPr>
        <w:rFonts w:ascii="Noto Serif" w:hAnsi="Noto Serif" w:cs="Noto Serif"/>
        <w:b/>
        <w:sz w:val="28"/>
        <w:szCs w:val="22"/>
      </w:rPr>
    </w:pPr>
    <w:r w:rsidRPr="00167AE1">
      <w:rPr>
        <w:rFonts w:ascii="Noto Serif" w:hAnsi="Noto Serif" w:cs="Noto Serif"/>
        <w:b/>
        <w:sz w:val="28"/>
        <w:szCs w:val="22"/>
      </w:rPr>
      <w:t>Remember, you must call 503-494-</w:t>
    </w:r>
    <w:r w:rsidR="008848B1">
      <w:rPr>
        <w:rFonts w:ascii="Noto Serif" w:hAnsi="Noto Serif" w:cs="Noto Serif"/>
        <w:b/>
        <w:sz w:val="28"/>
        <w:szCs w:val="22"/>
      </w:rPr>
      <w:t>4248</w:t>
    </w:r>
    <w:r w:rsidRPr="00167AE1">
      <w:rPr>
        <w:rFonts w:ascii="Noto Serif" w:hAnsi="Noto Serif" w:cs="Noto Serif"/>
        <w:b/>
        <w:sz w:val="28"/>
        <w:szCs w:val="22"/>
      </w:rPr>
      <w:t xml:space="preserve"> to process your referral.</w:t>
    </w:r>
  </w:p>
  <w:p w14:paraId="30195663" w14:textId="77777777" w:rsidR="00167AE1" w:rsidRPr="00167AE1" w:rsidRDefault="00167AE1" w:rsidP="00167AE1">
    <w:pPr>
      <w:spacing w:after="120"/>
      <w:jc w:val="center"/>
      <w:rPr>
        <w:rFonts w:ascii="Noto Serif" w:hAnsi="Noto Serif" w:cs="Noto Serif"/>
        <w:szCs w:val="22"/>
      </w:rPr>
    </w:pPr>
    <w:r w:rsidRPr="00167AE1">
      <w:rPr>
        <w:rFonts w:ascii="Noto Serif" w:hAnsi="Noto Serif" w:cs="Noto Serif"/>
        <w:szCs w:val="22"/>
      </w:rPr>
      <w:t>We look forward to your call and taking care of your endodontic dental care needs.</w:t>
    </w:r>
  </w:p>
  <w:p w14:paraId="5713E99B" w14:textId="77777777" w:rsidR="006E6F4C" w:rsidRDefault="006E6F4C" w:rsidP="00D000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2FBD" w14:textId="77777777" w:rsidR="00167AE1" w:rsidRPr="00167AE1" w:rsidRDefault="00167AE1" w:rsidP="00167AE1">
    <w:pPr>
      <w:jc w:val="center"/>
      <w:rPr>
        <w:rFonts w:ascii="Noto Serif" w:hAnsi="Noto Serif" w:cs="Noto Serif"/>
        <w:color w:val="002776"/>
        <w:sz w:val="18"/>
        <w:szCs w:val="18"/>
      </w:rPr>
    </w:pPr>
    <w:bookmarkStart w:id="3" w:name="OLE_LINK7"/>
    <w:bookmarkStart w:id="4" w:name="OLE_LINK8"/>
    <w:bookmarkStart w:id="5" w:name="OLE_LINK9"/>
    <w:bookmarkStart w:id="6" w:name="OLE_LINK10"/>
    <w:bookmarkStart w:id="7" w:name="OLE_LINK11"/>
    <w:bookmarkStart w:id="8" w:name="OLE_LINK14"/>
    <w:r w:rsidRPr="00975858">
      <w:rPr>
        <w:rFonts w:ascii="Noto Serif" w:hAnsi="Noto Serif" w:cs="Noto Serif"/>
        <w:color w:val="002776"/>
        <w:sz w:val="18"/>
        <w:szCs w:val="18"/>
      </w:rPr>
      <w:t>Phone:</w:t>
    </w:r>
    <w:r>
      <w:rPr>
        <w:rFonts w:ascii="Noto Serif" w:hAnsi="Noto Serif" w:cs="Noto Serif"/>
        <w:color w:val="002776"/>
        <w:sz w:val="18"/>
        <w:szCs w:val="18"/>
      </w:rPr>
      <w:t xml:space="preserve"> 503 346-</w:t>
    </w:r>
    <w:r w:rsidRPr="00975858">
      <w:rPr>
        <w:rFonts w:ascii="Noto Serif" w:hAnsi="Noto Serif" w:cs="Noto Serif"/>
        <w:color w:val="002776"/>
        <w:sz w:val="18"/>
        <w:szCs w:val="18"/>
      </w:rPr>
      <w:t>4791</w:t>
    </w:r>
    <w:r>
      <w:rPr>
        <w:rFonts w:ascii="Noto Serif" w:hAnsi="Noto Serif" w:cs="Noto Serif"/>
        <w:color w:val="002776"/>
        <w:sz w:val="18"/>
        <w:szCs w:val="18"/>
      </w:rPr>
      <w:tab/>
      <w:t>~</w:t>
    </w:r>
    <w:r>
      <w:rPr>
        <w:rFonts w:ascii="Noto Serif" w:hAnsi="Noto Serif" w:cs="Noto Serif"/>
        <w:color w:val="002776"/>
        <w:sz w:val="18"/>
        <w:szCs w:val="18"/>
      </w:rPr>
      <w:tab/>
    </w:r>
    <w:r w:rsidRPr="00975858">
      <w:rPr>
        <w:rFonts w:ascii="Noto Serif" w:hAnsi="Noto Serif" w:cs="Noto Serif"/>
        <w:color w:val="002776"/>
        <w:sz w:val="18"/>
        <w:szCs w:val="18"/>
      </w:rPr>
      <w:t>Fax:</w:t>
    </w:r>
    <w:r>
      <w:rPr>
        <w:rFonts w:ascii="Noto Serif" w:hAnsi="Noto Serif" w:cs="Noto Serif"/>
        <w:color w:val="002776"/>
        <w:sz w:val="18"/>
        <w:szCs w:val="18"/>
      </w:rPr>
      <w:t xml:space="preserve"> </w:t>
    </w:r>
    <w:r w:rsidRPr="00975858">
      <w:rPr>
        <w:rFonts w:ascii="Noto Serif" w:hAnsi="Noto Serif" w:cs="Noto Serif"/>
        <w:color w:val="002776"/>
        <w:sz w:val="18"/>
        <w:szCs w:val="18"/>
      </w:rPr>
      <w:t xml:space="preserve">503 </w:t>
    </w:r>
    <w:r>
      <w:rPr>
        <w:rFonts w:ascii="Noto Serif" w:hAnsi="Noto Serif" w:cs="Noto Serif"/>
        <w:color w:val="002776"/>
        <w:sz w:val="18"/>
        <w:szCs w:val="18"/>
      </w:rPr>
      <w:t>346-8232</w:t>
    </w:r>
    <w:bookmarkEnd w:id="3"/>
    <w:bookmarkEnd w:id="4"/>
    <w:bookmarkEnd w:id="5"/>
    <w:bookmarkEnd w:id="6"/>
    <w:bookmarkEnd w:id="7"/>
    <w:bookmarkEnd w:id="8"/>
  </w:p>
  <w:p w14:paraId="0B724546" w14:textId="77777777" w:rsidR="00167AE1" w:rsidRPr="00975858" w:rsidRDefault="00167AE1" w:rsidP="00167AE1">
    <w:pPr>
      <w:tabs>
        <w:tab w:val="left" w:pos="630"/>
      </w:tabs>
      <w:jc w:val="center"/>
      <w:rPr>
        <w:rFonts w:ascii="Noto Serif" w:hAnsi="Noto Serif" w:cs="Noto Serif"/>
        <w:color w:val="002776"/>
        <w:sz w:val="18"/>
        <w:szCs w:val="18"/>
      </w:rPr>
    </w:pPr>
    <w:r>
      <w:rPr>
        <w:rFonts w:ascii="Noto Serif" w:hAnsi="Noto Serif" w:cs="Noto Serif"/>
        <w:color w:val="002776"/>
        <w:sz w:val="18"/>
        <w:szCs w:val="18"/>
      </w:rPr>
      <w:t xml:space="preserve">2730 S Moody Ave., </w:t>
    </w:r>
    <w:r w:rsidRPr="00975858">
      <w:rPr>
        <w:rFonts w:ascii="Noto Serif" w:hAnsi="Noto Serif" w:cs="Noto Serif"/>
        <w:color w:val="002776"/>
        <w:sz w:val="18"/>
        <w:szCs w:val="18"/>
      </w:rPr>
      <w:t xml:space="preserve">Portland, OR 97201 </w:t>
    </w:r>
    <w:r>
      <w:rPr>
        <w:rFonts w:ascii="Noto Serif" w:hAnsi="Noto Serif" w:cs="Noto Serif"/>
        <w:color w:val="002776"/>
        <w:sz w:val="18"/>
        <w:szCs w:val="18"/>
      </w:rPr>
      <w:tab/>
    </w:r>
    <w:r w:rsidRPr="00975858">
      <w:rPr>
        <w:rFonts w:ascii="Noto Serif" w:hAnsi="Noto Serif" w:cs="Noto Serif"/>
        <w:color w:val="002776"/>
        <w:sz w:val="18"/>
        <w:szCs w:val="18"/>
      </w:rPr>
      <w:t>Main Phone: 503 494 8867</w:t>
    </w:r>
  </w:p>
  <w:p w14:paraId="39D83937" w14:textId="77777777" w:rsidR="006E6F4C" w:rsidRPr="00167AE1" w:rsidRDefault="00167AE1" w:rsidP="00167AE1">
    <w:pPr>
      <w:jc w:val="center"/>
      <w:rPr>
        <w:rFonts w:ascii="Noto Serif" w:hAnsi="Noto Serif" w:cs="Noto Serif"/>
        <w:color w:val="0000FF"/>
        <w:sz w:val="18"/>
        <w:szCs w:val="18"/>
        <w:u w:val="single"/>
      </w:rPr>
    </w:pPr>
    <w:r w:rsidRPr="00975858">
      <w:rPr>
        <w:rFonts w:ascii="Noto Serif" w:hAnsi="Noto Serif" w:cs="Noto Serif"/>
        <w:color w:val="002776"/>
        <w:sz w:val="18"/>
        <w:szCs w:val="18"/>
      </w:rPr>
      <w:t>Send Referrals</w:t>
    </w:r>
    <w:r>
      <w:rPr>
        <w:rFonts w:ascii="Noto Serif" w:hAnsi="Noto Serif" w:cs="Noto Serif"/>
        <w:color w:val="002776"/>
        <w:sz w:val="18"/>
        <w:szCs w:val="18"/>
      </w:rPr>
      <w:t xml:space="preserve"> &amp; Images</w:t>
    </w:r>
    <w:r w:rsidRPr="00975858">
      <w:rPr>
        <w:rFonts w:ascii="Noto Serif" w:hAnsi="Noto Serif" w:cs="Noto Serif"/>
        <w:color w:val="002776"/>
        <w:sz w:val="18"/>
        <w:szCs w:val="18"/>
      </w:rPr>
      <w:t xml:space="preserve"> to</w:t>
    </w:r>
    <w:r w:rsidRPr="00975858">
      <w:rPr>
        <w:rFonts w:ascii="Noto Serif" w:hAnsi="Noto Serif" w:cs="Noto Serif"/>
        <w:sz w:val="18"/>
        <w:szCs w:val="18"/>
      </w:rPr>
      <w:t>:</w:t>
    </w:r>
    <w:r>
      <w:rPr>
        <w:rFonts w:ascii="Noto Serif" w:hAnsi="Noto Serif" w:cs="Noto Serif"/>
        <w:sz w:val="18"/>
        <w:szCs w:val="18"/>
      </w:rPr>
      <w:t xml:space="preserve"> </w:t>
    </w:r>
    <w:hyperlink r:id="rId1" w:history="1">
      <w:r w:rsidRPr="00975858">
        <w:rPr>
          <w:rStyle w:val="Hyperlink"/>
          <w:rFonts w:ascii="Noto Serif" w:hAnsi="Noto Serif" w:cs="Noto Serif"/>
          <w:sz w:val="18"/>
          <w:szCs w:val="18"/>
        </w:rPr>
        <w:t>dentalreferrals@ohsu.edu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4DE4D" w14:textId="77777777" w:rsidR="006E6F4C" w:rsidRPr="004D7AFA" w:rsidRDefault="006E6F4C" w:rsidP="00D000EB">
    <w:pPr>
      <w:pStyle w:val="Footer"/>
      <w:jc w:val="right"/>
      <w:rPr>
        <w:sz w:val="22"/>
      </w:rPr>
    </w:pPr>
    <w:r w:rsidRPr="004D7AFA">
      <w:rPr>
        <w:sz w:val="22"/>
      </w:rPr>
      <w:t xml:space="preserve">Page </w:t>
    </w:r>
    <w:r w:rsidR="006B19FA" w:rsidRPr="004D7AFA">
      <w:rPr>
        <w:sz w:val="22"/>
      </w:rPr>
      <w:fldChar w:fldCharType="begin"/>
    </w:r>
    <w:r w:rsidRPr="004D7AFA">
      <w:rPr>
        <w:sz w:val="22"/>
      </w:rPr>
      <w:instrText xml:space="preserve"> PAGE </w:instrText>
    </w:r>
    <w:r w:rsidR="006B19FA" w:rsidRPr="004D7AFA">
      <w:rPr>
        <w:sz w:val="22"/>
      </w:rPr>
      <w:fldChar w:fldCharType="separate"/>
    </w:r>
    <w:r w:rsidR="00167AE1">
      <w:rPr>
        <w:noProof/>
        <w:sz w:val="22"/>
      </w:rPr>
      <w:t>1</w:t>
    </w:r>
    <w:r w:rsidR="006B19FA" w:rsidRPr="004D7AFA">
      <w:rPr>
        <w:sz w:val="22"/>
      </w:rPr>
      <w:fldChar w:fldCharType="end"/>
    </w:r>
    <w:r w:rsidRPr="004D7AFA">
      <w:rPr>
        <w:sz w:val="22"/>
      </w:rPr>
      <w:t xml:space="preserve"> of </w:t>
    </w:r>
    <w:r w:rsidR="006B19FA" w:rsidRPr="004D7AFA">
      <w:rPr>
        <w:sz w:val="22"/>
      </w:rPr>
      <w:fldChar w:fldCharType="begin"/>
    </w:r>
    <w:r w:rsidRPr="004D7AFA">
      <w:rPr>
        <w:sz w:val="22"/>
      </w:rPr>
      <w:instrText xml:space="preserve"> NUMPAGES </w:instrText>
    </w:r>
    <w:r w:rsidR="006B19FA" w:rsidRPr="004D7AFA">
      <w:rPr>
        <w:sz w:val="22"/>
      </w:rPr>
      <w:fldChar w:fldCharType="separate"/>
    </w:r>
    <w:r w:rsidR="00167AE1">
      <w:rPr>
        <w:noProof/>
        <w:sz w:val="22"/>
      </w:rPr>
      <w:t>3</w:t>
    </w:r>
    <w:r w:rsidR="006B19FA" w:rsidRPr="004D7AFA">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11340" w14:textId="77777777" w:rsidR="00243926" w:rsidRPr="00167AE1" w:rsidRDefault="00243926" w:rsidP="00167AE1">
    <w:pPr>
      <w:jc w:val="center"/>
      <w:rPr>
        <w:rFonts w:ascii="Noto Serif" w:hAnsi="Noto Serif" w:cs="Noto Serif"/>
        <w:b/>
        <w:sz w:val="28"/>
        <w:szCs w:val="22"/>
      </w:rPr>
    </w:pPr>
    <w:r w:rsidRPr="00167AE1">
      <w:rPr>
        <w:rFonts w:ascii="Noto Serif" w:hAnsi="Noto Serif" w:cs="Noto Serif"/>
        <w:b/>
        <w:sz w:val="28"/>
        <w:szCs w:val="22"/>
      </w:rPr>
      <w:t>Remember, you must call 503-494-</w:t>
    </w:r>
    <w:r>
      <w:rPr>
        <w:rFonts w:ascii="Noto Serif" w:hAnsi="Noto Serif" w:cs="Noto Serif"/>
        <w:b/>
        <w:sz w:val="28"/>
        <w:szCs w:val="22"/>
      </w:rPr>
      <w:t>4248</w:t>
    </w:r>
    <w:r w:rsidRPr="00167AE1">
      <w:rPr>
        <w:rFonts w:ascii="Noto Serif" w:hAnsi="Noto Serif" w:cs="Noto Serif"/>
        <w:b/>
        <w:sz w:val="28"/>
        <w:szCs w:val="22"/>
      </w:rPr>
      <w:t xml:space="preserve"> to process your referral.</w:t>
    </w:r>
  </w:p>
  <w:p w14:paraId="6A8C6FC4" w14:textId="77777777" w:rsidR="00243926" w:rsidRPr="00167AE1" w:rsidRDefault="00243926" w:rsidP="00167AE1">
    <w:pPr>
      <w:spacing w:after="120"/>
      <w:jc w:val="center"/>
      <w:rPr>
        <w:rFonts w:ascii="Noto Serif" w:hAnsi="Noto Serif" w:cs="Noto Serif"/>
        <w:szCs w:val="22"/>
      </w:rPr>
    </w:pPr>
    <w:r w:rsidRPr="00167AE1">
      <w:rPr>
        <w:rFonts w:ascii="Noto Serif" w:hAnsi="Noto Serif" w:cs="Noto Serif"/>
        <w:szCs w:val="22"/>
      </w:rPr>
      <w:t>We look forward to your call and taking care of your endodontic dental care needs.</w:t>
    </w:r>
  </w:p>
  <w:p w14:paraId="28A89329" w14:textId="77777777" w:rsidR="00243926" w:rsidRDefault="00243926" w:rsidP="00D000E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EC1F" w14:textId="77777777" w:rsidR="00243926" w:rsidRPr="00167AE1" w:rsidRDefault="00243926" w:rsidP="00167AE1">
    <w:pPr>
      <w:jc w:val="center"/>
      <w:rPr>
        <w:rFonts w:ascii="Noto Serif" w:hAnsi="Noto Serif" w:cs="Noto Serif"/>
        <w:color w:val="002776"/>
        <w:sz w:val="18"/>
        <w:szCs w:val="18"/>
      </w:rPr>
    </w:pPr>
    <w:r w:rsidRPr="00975858">
      <w:rPr>
        <w:rFonts w:ascii="Noto Serif" w:hAnsi="Noto Serif" w:cs="Noto Serif"/>
        <w:color w:val="002776"/>
        <w:sz w:val="18"/>
        <w:szCs w:val="18"/>
      </w:rPr>
      <w:t>Phone:</w:t>
    </w:r>
    <w:r>
      <w:rPr>
        <w:rFonts w:ascii="Noto Serif" w:hAnsi="Noto Serif" w:cs="Noto Serif"/>
        <w:color w:val="002776"/>
        <w:sz w:val="18"/>
        <w:szCs w:val="18"/>
      </w:rPr>
      <w:t xml:space="preserve"> 503 346-</w:t>
    </w:r>
    <w:r w:rsidRPr="00975858">
      <w:rPr>
        <w:rFonts w:ascii="Noto Serif" w:hAnsi="Noto Serif" w:cs="Noto Serif"/>
        <w:color w:val="002776"/>
        <w:sz w:val="18"/>
        <w:szCs w:val="18"/>
      </w:rPr>
      <w:t>4791</w:t>
    </w:r>
    <w:r>
      <w:rPr>
        <w:rFonts w:ascii="Noto Serif" w:hAnsi="Noto Serif" w:cs="Noto Serif"/>
        <w:color w:val="002776"/>
        <w:sz w:val="18"/>
        <w:szCs w:val="18"/>
      </w:rPr>
      <w:tab/>
      <w:t>~</w:t>
    </w:r>
    <w:r>
      <w:rPr>
        <w:rFonts w:ascii="Noto Serif" w:hAnsi="Noto Serif" w:cs="Noto Serif"/>
        <w:color w:val="002776"/>
        <w:sz w:val="18"/>
        <w:szCs w:val="18"/>
      </w:rPr>
      <w:tab/>
    </w:r>
    <w:r w:rsidRPr="00975858">
      <w:rPr>
        <w:rFonts w:ascii="Noto Serif" w:hAnsi="Noto Serif" w:cs="Noto Serif"/>
        <w:color w:val="002776"/>
        <w:sz w:val="18"/>
        <w:szCs w:val="18"/>
      </w:rPr>
      <w:t>Fax:</w:t>
    </w:r>
    <w:r>
      <w:rPr>
        <w:rFonts w:ascii="Noto Serif" w:hAnsi="Noto Serif" w:cs="Noto Serif"/>
        <w:color w:val="002776"/>
        <w:sz w:val="18"/>
        <w:szCs w:val="18"/>
      </w:rPr>
      <w:t xml:space="preserve"> </w:t>
    </w:r>
    <w:r w:rsidRPr="00975858">
      <w:rPr>
        <w:rFonts w:ascii="Noto Serif" w:hAnsi="Noto Serif" w:cs="Noto Serif"/>
        <w:color w:val="002776"/>
        <w:sz w:val="18"/>
        <w:szCs w:val="18"/>
      </w:rPr>
      <w:t xml:space="preserve">503 </w:t>
    </w:r>
    <w:r>
      <w:rPr>
        <w:rFonts w:ascii="Noto Serif" w:hAnsi="Noto Serif" w:cs="Noto Serif"/>
        <w:color w:val="002776"/>
        <w:sz w:val="18"/>
        <w:szCs w:val="18"/>
      </w:rPr>
      <w:t>346-8232</w:t>
    </w:r>
  </w:p>
  <w:p w14:paraId="79435313" w14:textId="77777777" w:rsidR="00243926" w:rsidRPr="00975858" w:rsidRDefault="00243926" w:rsidP="00167AE1">
    <w:pPr>
      <w:tabs>
        <w:tab w:val="left" w:pos="630"/>
      </w:tabs>
      <w:jc w:val="center"/>
      <w:rPr>
        <w:rFonts w:ascii="Noto Serif" w:hAnsi="Noto Serif" w:cs="Noto Serif"/>
        <w:color w:val="002776"/>
        <w:sz w:val="18"/>
        <w:szCs w:val="18"/>
      </w:rPr>
    </w:pPr>
    <w:r>
      <w:rPr>
        <w:rFonts w:ascii="Noto Serif" w:hAnsi="Noto Serif" w:cs="Noto Serif"/>
        <w:color w:val="002776"/>
        <w:sz w:val="18"/>
        <w:szCs w:val="18"/>
      </w:rPr>
      <w:t xml:space="preserve">2730 S Moody Ave., </w:t>
    </w:r>
    <w:r w:rsidRPr="00975858">
      <w:rPr>
        <w:rFonts w:ascii="Noto Serif" w:hAnsi="Noto Serif" w:cs="Noto Serif"/>
        <w:color w:val="002776"/>
        <w:sz w:val="18"/>
        <w:szCs w:val="18"/>
      </w:rPr>
      <w:t xml:space="preserve">Portland, OR 97201 </w:t>
    </w:r>
    <w:r>
      <w:rPr>
        <w:rFonts w:ascii="Noto Serif" w:hAnsi="Noto Serif" w:cs="Noto Serif"/>
        <w:color w:val="002776"/>
        <w:sz w:val="18"/>
        <w:szCs w:val="18"/>
      </w:rPr>
      <w:tab/>
    </w:r>
    <w:r w:rsidRPr="00975858">
      <w:rPr>
        <w:rFonts w:ascii="Noto Serif" w:hAnsi="Noto Serif" w:cs="Noto Serif"/>
        <w:color w:val="002776"/>
        <w:sz w:val="18"/>
        <w:szCs w:val="18"/>
      </w:rPr>
      <w:t>Main Phone: 503 494 8867</w:t>
    </w:r>
  </w:p>
  <w:p w14:paraId="26D6FCBC" w14:textId="77777777" w:rsidR="00243926" w:rsidRPr="00167AE1" w:rsidRDefault="00243926" w:rsidP="00167AE1">
    <w:pPr>
      <w:jc w:val="center"/>
      <w:rPr>
        <w:rFonts w:ascii="Noto Serif" w:hAnsi="Noto Serif" w:cs="Noto Serif"/>
        <w:color w:val="0000FF"/>
        <w:sz w:val="18"/>
        <w:szCs w:val="18"/>
        <w:u w:val="single"/>
      </w:rPr>
    </w:pPr>
    <w:r w:rsidRPr="00975858">
      <w:rPr>
        <w:rFonts w:ascii="Noto Serif" w:hAnsi="Noto Serif" w:cs="Noto Serif"/>
        <w:color w:val="002776"/>
        <w:sz w:val="18"/>
        <w:szCs w:val="18"/>
      </w:rPr>
      <w:t>Send Referrals</w:t>
    </w:r>
    <w:r>
      <w:rPr>
        <w:rFonts w:ascii="Noto Serif" w:hAnsi="Noto Serif" w:cs="Noto Serif"/>
        <w:color w:val="002776"/>
        <w:sz w:val="18"/>
        <w:szCs w:val="18"/>
      </w:rPr>
      <w:t xml:space="preserve"> &amp; Images</w:t>
    </w:r>
    <w:r w:rsidRPr="00975858">
      <w:rPr>
        <w:rFonts w:ascii="Noto Serif" w:hAnsi="Noto Serif" w:cs="Noto Serif"/>
        <w:color w:val="002776"/>
        <w:sz w:val="18"/>
        <w:szCs w:val="18"/>
      </w:rPr>
      <w:t xml:space="preserve"> to</w:t>
    </w:r>
    <w:r w:rsidRPr="00975858">
      <w:rPr>
        <w:rFonts w:ascii="Noto Serif" w:hAnsi="Noto Serif" w:cs="Noto Serif"/>
        <w:sz w:val="18"/>
        <w:szCs w:val="18"/>
      </w:rPr>
      <w:t>:</w:t>
    </w:r>
    <w:r>
      <w:rPr>
        <w:rFonts w:ascii="Noto Serif" w:hAnsi="Noto Serif" w:cs="Noto Serif"/>
        <w:sz w:val="18"/>
        <w:szCs w:val="18"/>
      </w:rPr>
      <w:t xml:space="preserve"> </w:t>
    </w:r>
    <w:hyperlink r:id="rId1" w:history="1">
      <w:r w:rsidRPr="00975858">
        <w:rPr>
          <w:rStyle w:val="Hyperlink"/>
          <w:rFonts w:ascii="Noto Serif" w:hAnsi="Noto Serif" w:cs="Noto Serif"/>
          <w:sz w:val="18"/>
          <w:szCs w:val="18"/>
        </w:rPr>
        <w:t>dentalreferrals@ohsu.edu</w:t>
      </w:r>
    </w:hyperlink>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9068B" w14:textId="77777777" w:rsidR="00243926" w:rsidRPr="004D7AFA" w:rsidRDefault="00243926" w:rsidP="00D000EB">
    <w:pPr>
      <w:pStyle w:val="Footer"/>
      <w:jc w:val="right"/>
      <w:rPr>
        <w:sz w:val="22"/>
      </w:rPr>
    </w:pPr>
    <w:r w:rsidRPr="004D7AFA">
      <w:rPr>
        <w:sz w:val="22"/>
      </w:rPr>
      <w:t xml:space="preserve">Page </w:t>
    </w:r>
    <w:r w:rsidRPr="004D7AFA">
      <w:rPr>
        <w:sz w:val="22"/>
      </w:rPr>
      <w:fldChar w:fldCharType="begin"/>
    </w:r>
    <w:r w:rsidRPr="004D7AFA">
      <w:rPr>
        <w:sz w:val="22"/>
      </w:rPr>
      <w:instrText xml:space="preserve"> PAGE </w:instrText>
    </w:r>
    <w:r w:rsidRPr="004D7AFA">
      <w:rPr>
        <w:sz w:val="22"/>
      </w:rPr>
      <w:fldChar w:fldCharType="separate"/>
    </w:r>
    <w:r>
      <w:rPr>
        <w:noProof/>
        <w:sz w:val="22"/>
      </w:rPr>
      <w:t>1</w:t>
    </w:r>
    <w:r w:rsidRPr="004D7AFA">
      <w:rPr>
        <w:sz w:val="22"/>
      </w:rPr>
      <w:fldChar w:fldCharType="end"/>
    </w:r>
    <w:r w:rsidRPr="004D7AFA">
      <w:rPr>
        <w:sz w:val="22"/>
      </w:rPr>
      <w:t xml:space="preserve"> of </w:t>
    </w:r>
    <w:r w:rsidRPr="004D7AFA">
      <w:rPr>
        <w:sz w:val="22"/>
      </w:rPr>
      <w:fldChar w:fldCharType="begin"/>
    </w:r>
    <w:r w:rsidRPr="004D7AFA">
      <w:rPr>
        <w:sz w:val="22"/>
      </w:rPr>
      <w:instrText xml:space="preserve"> NUMPAGES </w:instrText>
    </w:r>
    <w:r w:rsidRPr="004D7AFA">
      <w:rPr>
        <w:sz w:val="22"/>
      </w:rPr>
      <w:fldChar w:fldCharType="separate"/>
    </w:r>
    <w:r>
      <w:rPr>
        <w:noProof/>
        <w:sz w:val="22"/>
      </w:rPr>
      <w:t>3</w:t>
    </w:r>
    <w:r w:rsidRPr="004D7AFA">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48C9A" w14:textId="77777777" w:rsidR="0084553D" w:rsidRDefault="0084553D">
      <w:r>
        <w:separator/>
      </w:r>
    </w:p>
  </w:footnote>
  <w:footnote w:type="continuationSeparator" w:id="0">
    <w:p w14:paraId="5EC7F594" w14:textId="77777777" w:rsidR="0084553D" w:rsidRDefault="00845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3A58" w14:textId="77777777" w:rsidR="00167AE1" w:rsidRPr="00167AE1" w:rsidRDefault="00167AE1" w:rsidP="00167AE1">
    <w:pPr>
      <w:jc w:val="center"/>
      <w:rPr>
        <w:rFonts w:ascii="Noto Serif" w:hAnsi="Noto Serif" w:cs="Noto Serif"/>
        <w:b/>
        <w:sz w:val="28"/>
        <w:szCs w:val="28"/>
      </w:rPr>
    </w:pPr>
    <w:r>
      <w:rPr>
        <w:rFonts w:ascii="Noto Serif" w:hAnsi="Noto Serif" w:cs="Noto Serif"/>
        <w:b/>
        <w:noProof/>
        <w:sz w:val="28"/>
        <w:szCs w:val="28"/>
      </w:rPr>
      <w:drawing>
        <wp:anchor distT="0" distB="0" distL="114300" distR="114300" simplePos="0" relativeHeight="251660288" behindDoc="1" locked="0" layoutInCell="1" allowOverlap="1" wp14:anchorId="07839F8B" wp14:editId="5F8C5217">
          <wp:simplePos x="0" y="0"/>
          <wp:positionH relativeFrom="column">
            <wp:posOffset>132522</wp:posOffset>
          </wp:positionH>
          <wp:positionV relativeFrom="paragraph">
            <wp:posOffset>-92765</wp:posOffset>
          </wp:positionV>
          <wp:extent cx="1550504" cy="58966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 Logo.jpg"/>
                  <pic:cNvPicPr/>
                </pic:nvPicPr>
                <pic:blipFill>
                  <a:blip r:embed="rId1">
                    <a:extLst>
                      <a:ext uri="{28A0092B-C50C-407E-A947-70E740481C1C}">
                        <a14:useLocalDpi xmlns:a14="http://schemas.microsoft.com/office/drawing/2010/main" val="0"/>
                      </a:ext>
                    </a:extLst>
                  </a:blip>
                  <a:stretch>
                    <a:fillRect/>
                  </a:stretch>
                </pic:blipFill>
                <pic:spPr>
                  <a:xfrm>
                    <a:off x="0" y="0"/>
                    <a:ext cx="1565568" cy="595390"/>
                  </a:xfrm>
                  <a:prstGeom prst="rect">
                    <a:avLst/>
                  </a:prstGeom>
                </pic:spPr>
              </pic:pic>
            </a:graphicData>
          </a:graphic>
          <wp14:sizeRelH relativeFrom="margin">
            <wp14:pctWidth>0</wp14:pctWidth>
          </wp14:sizeRelH>
          <wp14:sizeRelV relativeFrom="margin">
            <wp14:pctHeight>0</wp14:pctHeight>
          </wp14:sizeRelV>
        </wp:anchor>
      </w:drawing>
    </w:r>
    <w:r w:rsidRPr="00167AE1">
      <w:rPr>
        <w:rFonts w:ascii="Noto Serif" w:hAnsi="Noto Serif" w:cs="Noto Serif"/>
        <w:b/>
        <w:sz w:val="28"/>
        <w:szCs w:val="28"/>
      </w:rPr>
      <w:t>Endodontic Fee Estimates</w:t>
    </w:r>
  </w:p>
  <w:p w14:paraId="174A1BD0" w14:textId="77777777" w:rsidR="00167AE1" w:rsidRDefault="00167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3567" w14:textId="77777777" w:rsidR="006E6F4C" w:rsidRDefault="00167AE1" w:rsidP="00167AE1">
    <w:pPr>
      <w:pStyle w:val="Header"/>
      <w:jc w:val="center"/>
      <w:rPr>
        <w:rFonts w:ascii="Noto Serif" w:hAnsi="Noto Serif" w:cs="Noto Serif"/>
        <w:sz w:val="36"/>
      </w:rPr>
    </w:pPr>
    <w:r w:rsidRPr="00167AE1">
      <w:rPr>
        <w:rFonts w:ascii="Arial" w:hAnsi="Arial"/>
        <w:noProof/>
        <w:color w:val="58A618"/>
        <w:sz w:val="28"/>
      </w:rPr>
      <w:drawing>
        <wp:anchor distT="0" distB="0" distL="114300" distR="114300" simplePos="0" relativeHeight="251659264" behindDoc="1" locked="0" layoutInCell="1" allowOverlap="1" wp14:anchorId="253617D8" wp14:editId="273D8AFE">
          <wp:simplePos x="0" y="0"/>
          <wp:positionH relativeFrom="column">
            <wp:posOffset>39563</wp:posOffset>
          </wp:positionH>
          <wp:positionV relativeFrom="paragraph">
            <wp:posOffset>-46576</wp:posOffset>
          </wp:positionV>
          <wp:extent cx="1570355" cy="596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D-CMYK-4C-POS.jpg"/>
                  <pic:cNvPicPr/>
                </pic:nvPicPr>
                <pic:blipFill>
                  <a:blip r:embed="rId1">
                    <a:extLst>
                      <a:ext uri="{28A0092B-C50C-407E-A947-70E740481C1C}">
                        <a14:useLocalDpi xmlns:a14="http://schemas.microsoft.com/office/drawing/2010/main" val="0"/>
                      </a:ext>
                    </a:extLst>
                  </a:blip>
                  <a:stretch>
                    <a:fillRect/>
                  </a:stretch>
                </pic:blipFill>
                <pic:spPr>
                  <a:xfrm>
                    <a:off x="0" y="0"/>
                    <a:ext cx="1570355" cy="596900"/>
                  </a:xfrm>
                  <a:prstGeom prst="rect">
                    <a:avLst/>
                  </a:prstGeom>
                </pic:spPr>
              </pic:pic>
            </a:graphicData>
          </a:graphic>
          <wp14:sizeRelH relativeFrom="page">
            <wp14:pctWidth>0</wp14:pctWidth>
          </wp14:sizeRelH>
          <wp14:sizeRelV relativeFrom="page">
            <wp14:pctHeight>0</wp14:pctHeight>
          </wp14:sizeRelV>
        </wp:anchor>
      </w:drawing>
    </w:r>
    <w:bookmarkStart w:id="0" w:name="OLE_LINK25"/>
    <w:bookmarkStart w:id="1" w:name="OLE_LINK26"/>
    <w:bookmarkStart w:id="2" w:name="OLE_LINK27"/>
    <w:bookmarkEnd w:id="0"/>
    <w:bookmarkEnd w:id="1"/>
    <w:bookmarkEnd w:id="2"/>
    <w:r w:rsidRPr="00167AE1">
      <w:rPr>
        <w:rFonts w:ascii="Noto Serif" w:hAnsi="Noto Serif" w:cs="Noto Serif"/>
        <w:sz w:val="36"/>
      </w:rPr>
      <w:t>Welcome to Endodontic Care</w:t>
    </w:r>
  </w:p>
  <w:p w14:paraId="4FF67EA4" w14:textId="77777777" w:rsidR="00167AE1" w:rsidRPr="00096F81" w:rsidRDefault="00167AE1" w:rsidP="00167AE1">
    <w:pPr>
      <w:tabs>
        <w:tab w:val="left" w:pos="630"/>
      </w:tabs>
      <w:jc w:val="right"/>
      <w:rPr>
        <w:rFonts w:ascii="Noto Serif" w:hAnsi="Noto Serif" w:cs="Noto Serif"/>
        <w:color w:val="002776"/>
        <w:sz w:val="20"/>
        <w:szCs w:val="18"/>
      </w:rPr>
    </w:pPr>
    <w:r w:rsidRPr="00096F81">
      <w:rPr>
        <w:rFonts w:ascii="Noto Serif" w:hAnsi="Noto Serif" w:cs="Noto Serif"/>
        <w:color w:val="002776"/>
        <w:sz w:val="20"/>
        <w:szCs w:val="18"/>
      </w:rPr>
      <w:t xml:space="preserve">OHSU Dental Clinics </w:t>
    </w:r>
  </w:p>
  <w:p w14:paraId="3E654BB2" w14:textId="77777777" w:rsidR="00167AE1" w:rsidRPr="00167AE1" w:rsidRDefault="00167AE1" w:rsidP="00167AE1">
    <w:pPr>
      <w:tabs>
        <w:tab w:val="left" w:pos="630"/>
      </w:tabs>
      <w:jc w:val="right"/>
      <w:rPr>
        <w:rFonts w:ascii="Noto Serif" w:hAnsi="Noto Serif" w:cs="Noto Serif"/>
        <w:color w:val="002776"/>
        <w:sz w:val="20"/>
        <w:szCs w:val="18"/>
      </w:rPr>
    </w:pPr>
    <w:r w:rsidRPr="00096F81">
      <w:rPr>
        <w:rFonts w:ascii="Noto Serif" w:hAnsi="Noto Serif" w:cs="Noto Serif"/>
        <w:color w:val="002776"/>
        <w:sz w:val="20"/>
        <w:szCs w:val="18"/>
      </w:rPr>
      <w:t>at the South Waterfront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898B7" w14:textId="77777777" w:rsidR="006E6F4C" w:rsidRDefault="00FF6446" w:rsidP="00D000EB">
    <w:pPr>
      <w:pStyle w:val="Header"/>
      <w:ind w:left="-2880"/>
    </w:pPr>
    <w:r>
      <w:rPr>
        <w:noProof/>
      </w:rPr>
      <w:drawing>
        <wp:inline distT="0" distB="0" distL="0" distR="0" wp14:anchorId="7F09FDB9" wp14:editId="3D579F0A">
          <wp:extent cx="1447800" cy="1028700"/>
          <wp:effectExtent l="25400" t="0" r="0" b="0"/>
          <wp:docPr id="3" name="Picture 3" descr="OHSU_V_LH_3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HSU_V_LH_3C_POS"/>
                  <pic:cNvPicPr>
                    <a:picLocks noChangeAspect="1" noChangeArrowheads="1"/>
                  </pic:cNvPicPr>
                </pic:nvPicPr>
                <pic:blipFill>
                  <a:blip r:embed="rId1"/>
                  <a:srcRect/>
                  <a:stretch>
                    <a:fillRect/>
                  </a:stretch>
                </pic:blipFill>
                <pic:spPr bwMode="auto">
                  <a:xfrm>
                    <a:off x="0" y="0"/>
                    <a:ext cx="1447800" cy="10287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E5FC" w14:textId="77777777" w:rsidR="00243926" w:rsidRPr="00167AE1" w:rsidRDefault="00243926" w:rsidP="00167AE1">
    <w:pPr>
      <w:jc w:val="center"/>
      <w:rPr>
        <w:rFonts w:ascii="Noto Serif" w:hAnsi="Noto Serif" w:cs="Noto Serif"/>
        <w:b/>
        <w:sz w:val="28"/>
        <w:szCs w:val="28"/>
      </w:rPr>
    </w:pPr>
    <w:r>
      <w:rPr>
        <w:rFonts w:ascii="Noto Serif" w:hAnsi="Noto Serif" w:cs="Noto Serif"/>
        <w:b/>
        <w:noProof/>
        <w:sz w:val="28"/>
        <w:szCs w:val="28"/>
      </w:rPr>
      <w:drawing>
        <wp:anchor distT="0" distB="0" distL="114300" distR="114300" simplePos="0" relativeHeight="251663360" behindDoc="1" locked="0" layoutInCell="1" allowOverlap="1" wp14:anchorId="657D0DC9" wp14:editId="0986B8FB">
          <wp:simplePos x="0" y="0"/>
          <wp:positionH relativeFrom="column">
            <wp:posOffset>132522</wp:posOffset>
          </wp:positionH>
          <wp:positionV relativeFrom="paragraph">
            <wp:posOffset>-92765</wp:posOffset>
          </wp:positionV>
          <wp:extent cx="1550504" cy="589661"/>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 Logo.jpg"/>
                  <pic:cNvPicPr/>
                </pic:nvPicPr>
                <pic:blipFill>
                  <a:blip r:embed="rId1">
                    <a:extLst>
                      <a:ext uri="{28A0092B-C50C-407E-A947-70E740481C1C}">
                        <a14:useLocalDpi xmlns:a14="http://schemas.microsoft.com/office/drawing/2010/main" val="0"/>
                      </a:ext>
                    </a:extLst>
                  </a:blip>
                  <a:stretch>
                    <a:fillRect/>
                  </a:stretch>
                </pic:blipFill>
                <pic:spPr>
                  <a:xfrm>
                    <a:off x="0" y="0"/>
                    <a:ext cx="1565568" cy="595390"/>
                  </a:xfrm>
                  <a:prstGeom prst="rect">
                    <a:avLst/>
                  </a:prstGeom>
                </pic:spPr>
              </pic:pic>
            </a:graphicData>
          </a:graphic>
          <wp14:sizeRelH relativeFrom="margin">
            <wp14:pctWidth>0</wp14:pctWidth>
          </wp14:sizeRelH>
          <wp14:sizeRelV relativeFrom="margin">
            <wp14:pctHeight>0</wp14:pctHeight>
          </wp14:sizeRelV>
        </wp:anchor>
      </w:drawing>
    </w:r>
    <w:r w:rsidRPr="00167AE1">
      <w:rPr>
        <w:rFonts w:ascii="Noto Serif" w:hAnsi="Noto Serif" w:cs="Noto Serif"/>
        <w:b/>
        <w:sz w:val="28"/>
        <w:szCs w:val="28"/>
      </w:rPr>
      <w:t>Endodontic Fee Estimates</w:t>
    </w:r>
  </w:p>
  <w:p w14:paraId="6DE9D25B" w14:textId="77777777" w:rsidR="00243926" w:rsidRDefault="002439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79BE1" w14:textId="77777777" w:rsidR="00243926" w:rsidRDefault="00243926" w:rsidP="00167AE1">
    <w:pPr>
      <w:pStyle w:val="Header"/>
      <w:jc w:val="center"/>
      <w:rPr>
        <w:rFonts w:ascii="Noto Serif" w:hAnsi="Noto Serif" w:cs="Noto Serif"/>
        <w:sz w:val="36"/>
      </w:rPr>
    </w:pPr>
    <w:r w:rsidRPr="00167AE1">
      <w:rPr>
        <w:rFonts w:ascii="Arial" w:hAnsi="Arial"/>
        <w:noProof/>
        <w:color w:val="58A618"/>
        <w:sz w:val="28"/>
      </w:rPr>
      <w:drawing>
        <wp:anchor distT="0" distB="0" distL="114300" distR="114300" simplePos="0" relativeHeight="251662336" behindDoc="1" locked="0" layoutInCell="1" allowOverlap="1" wp14:anchorId="10732A50" wp14:editId="2D2AEA39">
          <wp:simplePos x="0" y="0"/>
          <wp:positionH relativeFrom="column">
            <wp:posOffset>39563</wp:posOffset>
          </wp:positionH>
          <wp:positionV relativeFrom="paragraph">
            <wp:posOffset>-46576</wp:posOffset>
          </wp:positionV>
          <wp:extent cx="1570355" cy="596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D-CMYK-4C-POS.jpg"/>
                  <pic:cNvPicPr/>
                </pic:nvPicPr>
                <pic:blipFill>
                  <a:blip r:embed="rId1">
                    <a:extLst>
                      <a:ext uri="{28A0092B-C50C-407E-A947-70E740481C1C}">
                        <a14:useLocalDpi xmlns:a14="http://schemas.microsoft.com/office/drawing/2010/main" val="0"/>
                      </a:ext>
                    </a:extLst>
                  </a:blip>
                  <a:stretch>
                    <a:fillRect/>
                  </a:stretch>
                </pic:blipFill>
                <pic:spPr>
                  <a:xfrm>
                    <a:off x="0" y="0"/>
                    <a:ext cx="1570355" cy="596900"/>
                  </a:xfrm>
                  <a:prstGeom prst="rect">
                    <a:avLst/>
                  </a:prstGeom>
                </pic:spPr>
              </pic:pic>
            </a:graphicData>
          </a:graphic>
          <wp14:sizeRelH relativeFrom="page">
            <wp14:pctWidth>0</wp14:pctWidth>
          </wp14:sizeRelH>
          <wp14:sizeRelV relativeFrom="page">
            <wp14:pctHeight>0</wp14:pctHeight>
          </wp14:sizeRelV>
        </wp:anchor>
      </w:drawing>
    </w:r>
    <w:r w:rsidRPr="00167AE1">
      <w:rPr>
        <w:rFonts w:ascii="Noto Serif" w:hAnsi="Noto Serif" w:cs="Noto Serif"/>
        <w:sz w:val="36"/>
      </w:rPr>
      <w:t>Welcome to Endodontic Care</w:t>
    </w:r>
  </w:p>
  <w:p w14:paraId="13641627" w14:textId="77777777" w:rsidR="00243926" w:rsidRPr="00096F81" w:rsidRDefault="00243926" w:rsidP="00167AE1">
    <w:pPr>
      <w:tabs>
        <w:tab w:val="left" w:pos="630"/>
      </w:tabs>
      <w:jc w:val="right"/>
      <w:rPr>
        <w:rFonts w:ascii="Noto Serif" w:hAnsi="Noto Serif" w:cs="Noto Serif"/>
        <w:color w:val="002776"/>
        <w:sz w:val="20"/>
        <w:szCs w:val="18"/>
      </w:rPr>
    </w:pPr>
    <w:r w:rsidRPr="00096F81">
      <w:rPr>
        <w:rFonts w:ascii="Noto Serif" w:hAnsi="Noto Serif" w:cs="Noto Serif"/>
        <w:color w:val="002776"/>
        <w:sz w:val="20"/>
        <w:szCs w:val="18"/>
      </w:rPr>
      <w:t xml:space="preserve">OHSU Dental Clinics </w:t>
    </w:r>
  </w:p>
  <w:p w14:paraId="01B2A320" w14:textId="77777777" w:rsidR="00243926" w:rsidRPr="00167AE1" w:rsidRDefault="00243926" w:rsidP="00167AE1">
    <w:pPr>
      <w:tabs>
        <w:tab w:val="left" w:pos="630"/>
      </w:tabs>
      <w:jc w:val="right"/>
      <w:rPr>
        <w:rFonts w:ascii="Noto Serif" w:hAnsi="Noto Serif" w:cs="Noto Serif"/>
        <w:color w:val="002776"/>
        <w:sz w:val="20"/>
        <w:szCs w:val="18"/>
      </w:rPr>
    </w:pPr>
    <w:r w:rsidRPr="00096F81">
      <w:rPr>
        <w:rFonts w:ascii="Noto Serif" w:hAnsi="Noto Serif" w:cs="Noto Serif"/>
        <w:color w:val="002776"/>
        <w:sz w:val="20"/>
        <w:szCs w:val="18"/>
      </w:rPr>
      <w:t>at the South Waterfront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1B3BC" w14:textId="77777777" w:rsidR="00243926" w:rsidRDefault="00243926" w:rsidP="00D000EB">
    <w:pPr>
      <w:pStyle w:val="Header"/>
      <w:ind w:left="-2880"/>
    </w:pPr>
    <w:r>
      <w:rPr>
        <w:noProof/>
      </w:rPr>
      <w:drawing>
        <wp:inline distT="0" distB="0" distL="0" distR="0" wp14:anchorId="62685828" wp14:editId="580AF35C">
          <wp:extent cx="1447800" cy="1028700"/>
          <wp:effectExtent l="25400" t="0" r="0" b="0"/>
          <wp:docPr id="6" name="Picture 6" descr="OHSU_V_LH_3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HSU_V_LH_3C_POS"/>
                  <pic:cNvPicPr>
                    <a:picLocks noChangeAspect="1" noChangeArrowheads="1"/>
                  </pic:cNvPicPr>
                </pic:nvPicPr>
                <pic:blipFill>
                  <a:blip r:embed="rId1"/>
                  <a:srcRect/>
                  <a:stretch>
                    <a:fillRect/>
                  </a:stretch>
                </pic:blipFill>
                <pic:spPr bwMode="auto">
                  <a:xfrm>
                    <a:off x="0" y="0"/>
                    <a:ext cx="1447800" cy="1028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56E44"/>
    <w:multiLevelType w:val="hybridMultilevel"/>
    <w:tmpl w:val="2F622896"/>
    <w:lvl w:ilvl="0" w:tplc="85802072">
      <w:numFmt w:val="bullet"/>
      <w:lvlText w:val="-"/>
      <w:lvlJc w:val="left"/>
      <w:pPr>
        <w:ind w:left="720" w:hanging="360"/>
      </w:pPr>
      <w:rPr>
        <w:rFonts w:ascii="Noto Serif" w:eastAsiaTheme="minorEastAsia" w:hAnsi="Noto Serif" w:cs="Noto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55D72"/>
    <w:multiLevelType w:val="hybridMultilevel"/>
    <w:tmpl w:val="0D76C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70854"/>
    <w:multiLevelType w:val="hybridMultilevel"/>
    <w:tmpl w:val="8570A51A"/>
    <w:lvl w:ilvl="0" w:tplc="D2D4CBBC">
      <w:numFmt w:val="bullet"/>
      <w:lvlText w:val="·"/>
      <w:lvlJc w:val="left"/>
      <w:pPr>
        <w:ind w:left="924" w:hanging="564"/>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13319">
    <w:abstractNumId w:val="2"/>
  </w:num>
  <w:num w:numId="2" w16cid:durableId="532303389">
    <w:abstractNumId w:val="1"/>
  </w:num>
  <w:num w:numId="3" w16cid:durableId="10519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8D2"/>
    <w:rsid w:val="00010DD3"/>
    <w:rsid w:val="00012626"/>
    <w:rsid w:val="000236F2"/>
    <w:rsid w:val="00035FE4"/>
    <w:rsid w:val="00035FE9"/>
    <w:rsid w:val="000371BE"/>
    <w:rsid w:val="0004307B"/>
    <w:rsid w:val="000440CB"/>
    <w:rsid w:val="00045CAD"/>
    <w:rsid w:val="00051854"/>
    <w:rsid w:val="00060FA7"/>
    <w:rsid w:val="000653AF"/>
    <w:rsid w:val="000752D2"/>
    <w:rsid w:val="00075708"/>
    <w:rsid w:val="0008100E"/>
    <w:rsid w:val="00081B3C"/>
    <w:rsid w:val="00092B04"/>
    <w:rsid w:val="00096F81"/>
    <w:rsid w:val="000A12D1"/>
    <w:rsid w:val="000A30B6"/>
    <w:rsid w:val="000B213E"/>
    <w:rsid w:val="000B2E31"/>
    <w:rsid w:val="000C4944"/>
    <w:rsid w:val="000D2D65"/>
    <w:rsid w:val="000D406D"/>
    <w:rsid w:val="000F0B81"/>
    <w:rsid w:val="001000AE"/>
    <w:rsid w:val="00116CD4"/>
    <w:rsid w:val="00144B50"/>
    <w:rsid w:val="00167AE1"/>
    <w:rsid w:val="001845AA"/>
    <w:rsid w:val="001857A1"/>
    <w:rsid w:val="0018705E"/>
    <w:rsid w:val="00193459"/>
    <w:rsid w:val="001972A1"/>
    <w:rsid w:val="001A6372"/>
    <w:rsid w:val="001B449F"/>
    <w:rsid w:val="001D227F"/>
    <w:rsid w:val="001E6160"/>
    <w:rsid w:val="00201971"/>
    <w:rsid w:val="00207407"/>
    <w:rsid w:val="00210D6B"/>
    <w:rsid w:val="00222630"/>
    <w:rsid w:val="00230F43"/>
    <w:rsid w:val="00236F2D"/>
    <w:rsid w:val="00243926"/>
    <w:rsid w:val="00257AB9"/>
    <w:rsid w:val="002710C0"/>
    <w:rsid w:val="00280620"/>
    <w:rsid w:val="0029175D"/>
    <w:rsid w:val="00292D8F"/>
    <w:rsid w:val="002E3E97"/>
    <w:rsid w:val="002E4191"/>
    <w:rsid w:val="003131DF"/>
    <w:rsid w:val="00317404"/>
    <w:rsid w:val="00322E52"/>
    <w:rsid w:val="00323B0C"/>
    <w:rsid w:val="003323DF"/>
    <w:rsid w:val="00334B73"/>
    <w:rsid w:val="00336D36"/>
    <w:rsid w:val="0035620F"/>
    <w:rsid w:val="00361A39"/>
    <w:rsid w:val="00365097"/>
    <w:rsid w:val="003834AD"/>
    <w:rsid w:val="00383C9C"/>
    <w:rsid w:val="003840EA"/>
    <w:rsid w:val="0038466D"/>
    <w:rsid w:val="00386ECF"/>
    <w:rsid w:val="00390AA4"/>
    <w:rsid w:val="00391FA4"/>
    <w:rsid w:val="003952C6"/>
    <w:rsid w:val="003B5381"/>
    <w:rsid w:val="003B5D2E"/>
    <w:rsid w:val="003C1620"/>
    <w:rsid w:val="003C5D88"/>
    <w:rsid w:val="003C72D3"/>
    <w:rsid w:val="003D4B32"/>
    <w:rsid w:val="003D62CF"/>
    <w:rsid w:val="003F0F69"/>
    <w:rsid w:val="003F4045"/>
    <w:rsid w:val="003F6184"/>
    <w:rsid w:val="0040321D"/>
    <w:rsid w:val="00410B9C"/>
    <w:rsid w:val="00434186"/>
    <w:rsid w:val="004449F2"/>
    <w:rsid w:val="004527D4"/>
    <w:rsid w:val="00465D8B"/>
    <w:rsid w:val="00473161"/>
    <w:rsid w:val="004A1E39"/>
    <w:rsid w:val="004A3293"/>
    <w:rsid w:val="004A67B9"/>
    <w:rsid w:val="004B5BDA"/>
    <w:rsid w:val="004C1AF0"/>
    <w:rsid w:val="004C2BC7"/>
    <w:rsid w:val="004D132C"/>
    <w:rsid w:val="004D2330"/>
    <w:rsid w:val="004E3E9C"/>
    <w:rsid w:val="0051080C"/>
    <w:rsid w:val="0053399A"/>
    <w:rsid w:val="00537518"/>
    <w:rsid w:val="005611AF"/>
    <w:rsid w:val="00575F82"/>
    <w:rsid w:val="005771E6"/>
    <w:rsid w:val="00583A0B"/>
    <w:rsid w:val="005907D0"/>
    <w:rsid w:val="005A5915"/>
    <w:rsid w:val="005A7600"/>
    <w:rsid w:val="005B1FA7"/>
    <w:rsid w:val="005D1BEF"/>
    <w:rsid w:val="005D7082"/>
    <w:rsid w:val="005E305A"/>
    <w:rsid w:val="005E3262"/>
    <w:rsid w:val="005F544C"/>
    <w:rsid w:val="00601009"/>
    <w:rsid w:val="006153F8"/>
    <w:rsid w:val="006209FA"/>
    <w:rsid w:val="006444FD"/>
    <w:rsid w:val="00665C5C"/>
    <w:rsid w:val="00674FAE"/>
    <w:rsid w:val="00676C0B"/>
    <w:rsid w:val="00681D8A"/>
    <w:rsid w:val="00696012"/>
    <w:rsid w:val="00697AC2"/>
    <w:rsid w:val="006A00A8"/>
    <w:rsid w:val="006B19FA"/>
    <w:rsid w:val="006B27BD"/>
    <w:rsid w:val="006B4CEF"/>
    <w:rsid w:val="006D3705"/>
    <w:rsid w:val="006D459F"/>
    <w:rsid w:val="006D65CC"/>
    <w:rsid w:val="006E520C"/>
    <w:rsid w:val="006E6F4C"/>
    <w:rsid w:val="006F26CC"/>
    <w:rsid w:val="006F439E"/>
    <w:rsid w:val="006F774B"/>
    <w:rsid w:val="00703EDF"/>
    <w:rsid w:val="00705523"/>
    <w:rsid w:val="00705FA7"/>
    <w:rsid w:val="007075E8"/>
    <w:rsid w:val="00715446"/>
    <w:rsid w:val="00724C8E"/>
    <w:rsid w:val="00733131"/>
    <w:rsid w:val="00741243"/>
    <w:rsid w:val="0074149E"/>
    <w:rsid w:val="00744C17"/>
    <w:rsid w:val="0074738D"/>
    <w:rsid w:val="00755EBF"/>
    <w:rsid w:val="0075698D"/>
    <w:rsid w:val="00763736"/>
    <w:rsid w:val="00763C9B"/>
    <w:rsid w:val="00765888"/>
    <w:rsid w:val="00766FAE"/>
    <w:rsid w:val="00767995"/>
    <w:rsid w:val="00767AB2"/>
    <w:rsid w:val="0078063A"/>
    <w:rsid w:val="00782AD9"/>
    <w:rsid w:val="00785C87"/>
    <w:rsid w:val="00792F91"/>
    <w:rsid w:val="00794EC8"/>
    <w:rsid w:val="007B1DF2"/>
    <w:rsid w:val="007C3810"/>
    <w:rsid w:val="007C51CF"/>
    <w:rsid w:val="007D2175"/>
    <w:rsid w:val="007D6D2F"/>
    <w:rsid w:val="007F3840"/>
    <w:rsid w:val="00816F47"/>
    <w:rsid w:val="0084553D"/>
    <w:rsid w:val="0084738A"/>
    <w:rsid w:val="00852732"/>
    <w:rsid w:val="00856127"/>
    <w:rsid w:val="008848B1"/>
    <w:rsid w:val="008A66C6"/>
    <w:rsid w:val="008B1CCF"/>
    <w:rsid w:val="008B240E"/>
    <w:rsid w:val="008B47F9"/>
    <w:rsid w:val="008C4583"/>
    <w:rsid w:val="008C5D97"/>
    <w:rsid w:val="008C69BF"/>
    <w:rsid w:val="008D1534"/>
    <w:rsid w:val="008E30C9"/>
    <w:rsid w:val="00910CE0"/>
    <w:rsid w:val="00923A2E"/>
    <w:rsid w:val="009321C9"/>
    <w:rsid w:val="00934076"/>
    <w:rsid w:val="00940AD8"/>
    <w:rsid w:val="00944C92"/>
    <w:rsid w:val="00947A93"/>
    <w:rsid w:val="00962E1F"/>
    <w:rsid w:val="009641EA"/>
    <w:rsid w:val="00965E86"/>
    <w:rsid w:val="00975858"/>
    <w:rsid w:val="00975B85"/>
    <w:rsid w:val="0098328B"/>
    <w:rsid w:val="00987BE0"/>
    <w:rsid w:val="009A4BA7"/>
    <w:rsid w:val="009B545F"/>
    <w:rsid w:val="009B6313"/>
    <w:rsid w:val="009E6713"/>
    <w:rsid w:val="009F5A51"/>
    <w:rsid w:val="009F6E71"/>
    <w:rsid w:val="00A0050F"/>
    <w:rsid w:val="00A0194E"/>
    <w:rsid w:val="00A07ECA"/>
    <w:rsid w:val="00A16EB0"/>
    <w:rsid w:val="00A23B4B"/>
    <w:rsid w:val="00A27080"/>
    <w:rsid w:val="00A41507"/>
    <w:rsid w:val="00A57686"/>
    <w:rsid w:val="00A61FDB"/>
    <w:rsid w:val="00A6496C"/>
    <w:rsid w:val="00A6524B"/>
    <w:rsid w:val="00A66267"/>
    <w:rsid w:val="00A718D2"/>
    <w:rsid w:val="00A82A22"/>
    <w:rsid w:val="00AA45D5"/>
    <w:rsid w:val="00AC404E"/>
    <w:rsid w:val="00AD6A2A"/>
    <w:rsid w:val="00AF19F0"/>
    <w:rsid w:val="00B00323"/>
    <w:rsid w:val="00B05225"/>
    <w:rsid w:val="00B06E23"/>
    <w:rsid w:val="00B11A63"/>
    <w:rsid w:val="00B11AA4"/>
    <w:rsid w:val="00B11B05"/>
    <w:rsid w:val="00B1273C"/>
    <w:rsid w:val="00B13AC4"/>
    <w:rsid w:val="00B14B57"/>
    <w:rsid w:val="00B24F1C"/>
    <w:rsid w:val="00B27732"/>
    <w:rsid w:val="00B2791B"/>
    <w:rsid w:val="00B34FB1"/>
    <w:rsid w:val="00B35123"/>
    <w:rsid w:val="00B36863"/>
    <w:rsid w:val="00B45A1F"/>
    <w:rsid w:val="00B60BA0"/>
    <w:rsid w:val="00B65499"/>
    <w:rsid w:val="00B97B6D"/>
    <w:rsid w:val="00BC27B6"/>
    <w:rsid w:val="00BE2E0D"/>
    <w:rsid w:val="00BE3753"/>
    <w:rsid w:val="00BE3906"/>
    <w:rsid w:val="00BF05A5"/>
    <w:rsid w:val="00BF4DE2"/>
    <w:rsid w:val="00C05253"/>
    <w:rsid w:val="00C06AFC"/>
    <w:rsid w:val="00C06B05"/>
    <w:rsid w:val="00C11DAE"/>
    <w:rsid w:val="00C14D78"/>
    <w:rsid w:val="00C3075B"/>
    <w:rsid w:val="00C3395C"/>
    <w:rsid w:val="00C36566"/>
    <w:rsid w:val="00C365FF"/>
    <w:rsid w:val="00C61A47"/>
    <w:rsid w:val="00C634A1"/>
    <w:rsid w:val="00C641A3"/>
    <w:rsid w:val="00CB0F5E"/>
    <w:rsid w:val="00CB1458"/>
    <w:rsid w:val="00CB213A"/>
    <w:rsid w:val="00CB2F4E"/>
    <w:rsid w:val="00CB491A"/>
    <w:rsid w:val="00CB758C"/>
    <w:rsid w:val="00CC40D1"/>
    <w:rsid w:val="00CC50DB"/>
    <w:rsid w:val="00CD0F83"/>
    <w:rsid w:val="00CF4CBA"/>
    <w:rsid w:val="00D000EB"/>
    <w:rsid w:val="00D00C39"/>
    <w:rsid w:val="00D05CE9"/>
    <w:rsid w:val="00D11070"/>
    <w:rsid w:val="00D159E3"/>
    <w:rsid w:val="00D21D45"/>
    <w:rsid w:val="00D30845"/>
    <w:rsid w:val="00D41FD5"/>
    <w:rsid w:val="00D6494E"/>
    <w:rsid w:val="00D7386D"/>
    <w:rsid w:val="00D80A6A"/>
    <w:rsid w:val="00D80AFC"/>
    <w:rsid w:val="00DA2F97"/>
    <w:rsid w:val="00DA40BC"/>
    <w:rsid w:val="00DA4782"/>
    <w:rsid w:val="00DB17E5"/>
    <w:rsid w:val="00DB2DA6"/>
    <w:rsid w:val="00DB4BAB"/>
    <w:rsid w:val="00DB6E5C"/>
    <w:rsid w:val="00DC5ADC"/>
    <w:rsid w:val="00DD568C"/>
    <w:rsid w:val="00DF407C"/>
    <w:rsid w:val="00E033FA"/>
    <w:rsid w:val="00E20D9C"/>
    <w:rsid w:val="00E20DC3"/>
    <w:rsid w:val="00E26AAE"/>
    <w:rsid w:val="00E272E5"/>
    <w:rsid w:val="00E337C4"/>
    <w:rsid w:val="00E34CD4"/>
    <w:rsid w:val="00E4529E"/>
    <w:rsid w:val="00E52227"/>
    <w:rsid w:val="00E52CC0"/>
    <w:rsid w:val="00E5357A"/>
    <w:rsid w:val="00E6098E"/>
    <w:rsid w:val="00E61070"/>
    <w:rsid w:val="00E63AD5"/>
    <w:rsid w:val="00E70CD0"/>
    <w:rsid w:val="00E722F5"/>
    <w:rsid w:val="00E743C6"/>
    <w:rsid w:val="00E93381"/>
    <w:rsid w:val="00EA0B61"/>
    <w:rsid w:val="00EA1957"/>
    <w:rsid w:val="00EA3AAA"/>
    <w:rsid w:val="00EB0CDA"/>
    <w:rsid w:val="00EB2695"/>
    <w:rsid w:val="00EB5EB4"/>
    <w:rsid w:val="00ED4163"/>
    <w:rsid w:val="00ED4257"/>
    <w:rsid w:val="00ED7857"/>
    <w:rsid w:val="00EE366B"/>
    <w:rsid w:val="00EE5F58"/>
    <w:rsid w:val="00F066A9"/>
    <w:rsid w:val="00F13098"/>
    <w:rsid w:val="00F17C71"/>
    <w:rsid w:val="00F25642"/>
    <w:rsid w:val="00F26A99"/>
    <w:rsid w:val="00F44D59"/>
    <w:rsid w:val="00F53A2E"/>
    <w:rsid w:val="00F6349F"/>
    <w:rsid w:val="00F8292F"/>
    <w:rsid w:val="00FC280C"/>
    <w:rsid w:val="00FC56FE"/>
    <w:rsid w:val="00FE2C47"/>
    <w:rsid w:val="00FF6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0337"/>
    <o:shapelayout v:ext="edit">
      <o:idmap v:ext="edit" data="1"/>
    </o:shapelayout>
  </w:shapeDefaults>
  <w:doNotEmbedSmartTags/>
  <w:decimalSymbol w:val="."/>
  <w:listSeparator w:val=","/>
  <w14:docId w14:val="6E7C7567"/>
  <w15:docId w15:val="{2A971B26-883A-4EBF-9F6A-5C41E7A3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0AE"/>
    <w:rPr>
      <w:rFonts w:asciiTheme="minorHAnsi" w:eastAsiaTheme="minorEastAsia" w:hAnsiTheme="minorHAnsi" w:cstheme="minorBidi"/>
    </w:rPr>
  </w:style>
  <w:style w:type="paragraph" w:styleId="Heading3">
    <w:name w:val="heading 3"/>
    <w:basedOn w:val="Normal"/>
    <w:link w:val="Heading3Char"/>
    <w:uiPriority w:val="9"/>
    <w:qFormat/>
    <w:rsid w:val="00B13AC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AFA"/>
    <w:pPr>
      <w:tabs>
        <w:tab w:val="center" w:pos="4320"/>
        <w:tab w:val="right" w:pos="8640"/>
      </w:tabs>
    </w:pPr>
    <w:rPr>
      <w:rFonts w:ascii="Times New Roman" w:eastAsia="Times New Roman" w:hAnsi="Times New Roman" w:cs="Times New Roman"/>
    </w:rPr>
  </w:style>
  <w:style w:type="paragraph" w:styleId="Footer">
    <w:name w:val="footer"/>
    <w:basedOn w:val="Normal"/>
    <w:link w:val="FooterChar"/>
    <w:uiPriority w:val="99"/>
    <w:rsid w:val="0008100E"/>
    <w:pPr>
      <w:tabs>
        <w:tab w:val="center" w:pos="4320"/>
        <w:tab w:val="right" w:pos="8640"/>
      </w:tabs>
    </w:pPr>
    <w:rPr>
      <w:rFonts w:ascii="Arial" w:eastAsia="Times New Roman" w:hAnsi="Arial" w:cs="Times New Roman"/>
      <w:color w:val="000000"/>
      <w:sz w:val="16"/>
    </w:rPr>
  </w:style>
  <w:style w:type="character" w:styleId="Hyperlink">
    <w:name w:val="Hyperlink"/>
    <w:basedOn w:val="DefaultParagraphFont"/>
    <w:rsid w:val="004D7AFA"/>
    <w:rPr>
      <w:color w:val="0000FF"/>
      <w:u w:val="single"/>
    </w:rPr>
  </w:style>
  <w:style w:type="character" w:styleId="PageNumber">
    <w:name w:val="page number"/>
    <w:basedOn w:val="DefaultParagraphFont"/>
    <w:rsid w:val="004D7AFA"/>
  </w:style>
  <w:style w:type="character" w:styleId="FollowedHyperlink">
    <w:name w:val="FollowedHyperlink"/>
    <w:basedOn w:val="DefaultParagraphFont"/>
    <w:rsid w:val="004D7AFA"/>
    <w:rPr>
      <w:color w:val="800080"/>
      <w:u w:val="single"/>
    </w:rPr>
  </w:style>
  <w:style w:type="paragraph" w:customStyle="1" w:styleId="OHSUpagenumber">
    <w:name w:val="*OHSU page number"/>
    <w:rsid w:val="004D7AFA"/>
    <w:pPr>
      <w:jc w:val="right"/>
    </w:pPr>
    <w:rPr>
      <w:rFonts w:ascii="Arial" w:hAnsi="Arial"/>
      <w:sz w:val="16"/>
    </w:rPr>
  </w:style>
  <w:style w:type="paragraph" w:customStyle="1" w:styleId="OHSUletterbody">
    <w:name w:val="OHSU letter body"/>
    <w:rsid w:val="004D7AFA"/>
    <w:pPr>
      <w:spacing w:after="240" w:line="280" w:lineRule="exact"/>
    </w:pPr>
    <w:rPr>
      <w:sz w:val="22"/>
    </w:rPr>
  </w:style>
  <w:style w:type="paragraph" w:customStyle="1" w:styleId="OHSUsignature1">
    <w:name w:val="OHSU signature 1"/>
    <w:rsid w:val="00605F17"/>
    <w:pPr>
      <w:ind w:left="-2707" w:right="8280"/>
    </w:pPr>
    <w:rPr>
      <w:rFonts w:ascii="Arial" w:hAnsi="Arial"/>
      <w:color w:val="58A618"/>
    </w:rPr>
  </w:style>
  <w:style w:type="paragraph" w:customStyle="1" w:styleId="OHSUsignature2">
    <w:name w:val="OHSU signature 2"/>
    <w:basedOn w:val="OHSUsignature1"/>
    <w:rsid w:val="00605F17"/>
    <w:pPr>
      <w:spacing w:after="120"/>
    </w:pPr>
  </w:style>
  <w:style w:type="paragraph" w:customStyle="1" w:styleId="OHSUdepartment1">
    <w:name w:val="OHSU department 1"/>
    <w:rsid w:val="00605F17"/>
    <w:pPr>
      <w:ind w:left="-2707" w:right="8280"/>
    </w:pPr>
    <w:rPr>
      <w:rFonts w:ascii="Arial" w:hAnsi="Arial"/>
      <w:b/>
      <w:color w:val="002776"/>
      <w:sz w:val="16"/>
    </w:rPr>
  </w:style>
  <w:style w:type="paragraph" w:customStyle="1" w:styleId="OHSUdepartment2">
    <w:name w:val="OHSU department 2"/>
    <w:basedOn w:val="OHSUdepartment1"/>
    <w:rsid w:val="004D7AFA"/>
    <w:pPr>
      <w:spacing w:after="120"/>
    </w:pPr>
  </w:style>
  <w:style w:type="paragraph" w:customStyle="1" w:styleId="OHSUaddress">
    <w:name w:val="OHSU address"/>
    <w:rsid w:val="00605F17"/>
    <w:pPr>
      <w:ind w:left="-2563" w:right="8280" w:hanging="144"/>
    </w:pPr>
    <w:rPr>
      <w:rFonts w:ascii="Arial" w:hAnsi="Arial"/>
      <w:color w:val="002776"/>
      <w:sz w:val="16"/>
    </w:rPr>
  </w:style>
  <w:style w:type="paragraph" w:styleId="BalloonText">
    <w:name w:val="Balloon Text"/>
    <w:basedOn w:val="Normal"/>
    <w:link w:val="BalloonTextChar"/>
    <w:uiPriority w:val="99"/>
    <w:semiHidden/>
    <w:unhideWhenUsed/>
    <w:rsid w:val="00B00323"/>
    <w:rPr>
      <w:rFonts w:ascii="Tahoma" w:eastAsia="Times New Roman" w:hAnsi="Tahoma" w:cs="Times New Roman"/>
      <w:sz w:val="16"/>
      <w:szCs w:val="16"/>
    </w:rPr>
  </w:style>
  <w:style w:type="paragraph" w:customStyle="1" w:styleId="OHSUname">
    <w:name w:val="OHSU name"/>
    <w:basedOn w:val="OHSUaddress"/>
    <w:rsid w:val="004D7989"/>
    <w:pPr>
      <w:spacing w:before="240"/>
    </w:pPr>
    <w:rPr>
      <w:b/>
    </w:rPr>
  </w:style>
  <w:style w:type="paragraph" w:customStyle="1" w:styleId="OHSUtitle">
    <w:name w:val="OHSU title"/>
    <w:basedOn w:val="OHSUaddress"/>
    <w:rsid w:val="004D7989"/>
    <w:rPr>
      <w:i/>
    </w:rPr>
  </w:style>
  <w:style w:type="paragraph" w:customStyle="1" w:styleId="OHSUemail">
    <w:name w:val="OHSU email"/>
    <w:basedOn w:val="OHSUtitle"/>
    <w:rsid w:val="004D7989"/>
    <w:rPr>
      <w:i w:val="0"/>
    </w:rPr>
  </w:style>
  <w:style w:type="character" w:customStyle="1" w:styleId="BalloonTextChar">
    <w:name w:val="Balloon Text Char"/>
    <w:basedOn w:val="DefaultParagraphFont"/>
    <w:link w:val="BalloonText"/>
    <w:uiPriority w:val="99"/>
    <w:semiHidden/>
    <w:rsid w:val="00B00323"/>
    <w:rPr>
      <w:rFonts w:ascii="Tahoma" w:hAnsi="Tahoma"/>
      <w:sz w:val="16"/>
      <w:szCs w:val="16"/>
    </w:rPr>
  </w:style>
  <w:style w:type="character" w:customStyle="1" w:styleId="FooterChar">
    <w:name w:val="Footer Char"/>
    <w:basedOn w:val="DefaultParagraphFont"/>
    <w:link w:val="Footer"/>
    <w:uiPriority w:val="99"/>
    <w:rsid w:val="0008100E"/>
    <w:rPr>
      <w:rFonts w:ascii="Arial" w:hAnsi="Arial"/>
      <w:color w:val="000000"/>
      <w:sz w:val="16"/>
      <w:szCs w:val="24"/>
      <w:lang w:val="en-US" w:eastAsia="en-US" w:bidi="ar-SA"/>
    </w:rPr>
  </w:style>
  <w:style w:type="paragraph" w:styleId="ListParagraph">
    <w:name w:val="List Paragraph"/>
    <w:basedOn w:val="Normal"/>
    <w:uiPriority w:val="34"/>
    <w:qFormat/>
    <w:rsid w:val="009321C9"/>
    <w:pPr>
      <w:spacing w:after="200" w:line="276" w:lineRule="auto"/>
      <w:ind w:left="720"/>
      <w:contextualSpacing/>
    </w:pPr>
    <w:rPr>
      <w:rFonts w:ascii="Calibri" w:eastAsiaTheme="minorHAnsi" w:hAnsi="Calibri" w:cs="Times New Roman"/>
      <w:sz w:val="22"/>
      <w:szCs w:val="22"/>
    </w:rPr>
  </w:style>
  <w:style w:type="paragraph" w:customStyle="1" w:styleId="OHSUAddressee">
    <w:name w:val="OHSU Addressee"/>
    <w:next w:val="Normal"/>
    <w:qFormat/>
    <w:rsid w:val="000D2D65"/>
    <w:rPr>
      <w:rFonts w:ascii="Lato Regular" w:eastAsiaTheme="minorEastAsia" w:hAnsi="Lato Regular" w:cstheme="minorBidi"/>
      <w:color w:val="455B65"/>
      <w:sz w:val="16"/>
      <w:szCs w:val="16"/>
      <w:lang w:eastAsia="ja-JP"/>
    </w:rPr>
  </w:style>
  <w:style w:type="paragraph" w:customStyle="1" w:styleId="OHSUBodyCopy">
    <w:name w:val="OHSU Body Copy"/>
    <w:qFormat/>
    <w:rsid w:val="000D2D65"/>
    <w:pPr>
      <w:spacing w:after="200"/>
    </w:pPr>
    <w:rPr>
      <w:rFonts w:ascii="Noto Serif" w:eastAsiaTheme="minorEastAsia" w:hAnsi="Noto Serif" w:cstheme="minorBidi"/>
      <w:color w:val="455B65"/>
      <w:sz w:val="19"/>
      <w:szCs w:val="19"/>
      <w:lang w:eastAsia="ja-JP"/>
    </w:rPr>
  </w:style>
  <w:style w:type="character" w:customStyle="1" w:styleId="Heading3Char">
    <w:name w:val="Heading 3 Char"/>
    <w:basedOn w:val="DefaultParagraphFont"/>
    <w:link w:val="Heading3"/>
    <w:uiPriority w:val="9"/>
    <w:rsid w:val="00B13AC4"/>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879060">
      <w:bodyDiv w:val="1"/>
      <w:marLeft w:val="0"/>
      <w:marRight w:val="0"/>
      <w:marTop w:val="0"/>
      <w:marBottom w:val="0"/>
      <w:divBdr>
        <w:top w:val="none" w:sz="0" w:space="0" w:color="auto"/>
        <w:left w:val="none" w:sz="0" w:space="0" w:color="auto"/>
        <w:bottom w:val="none" w:sz="0" w:space="0" w:color="auto"/>
        <w:right w:val="none" w:sz="0" w:space="0" w:color="auto"/>
      </w:divBdr>
    </w:div>
    <w:div w:id="1872716663">
      <w:bodyDiv w:val="1"/>
      <w:marLeft w:val="0"/>
      <w:marRight w:val="0"/>
      <w:marTop w:val="0"/>
      <w:marBottom w:val="0"/>
      <w:divBdr>
        <w:top w:val="none" w:sz="0" w:space="0" w:color="auto"/>
        <w:left w:val="none" w:sz="0" w:space="0" w:color="auto"/>
        <w:bottom w:val="none" w:sz="0" w:space="0" w:color="auto"/>
        <w:right w:val="none" w:sz="0" w:space="0" w:color="auto"/>
      </w:divBdr>
    </w:div>
    <w:div w:id="1901861455">
      <w:bodyDiv w:val="1"/>
      <w:marLeft w:val="0"/>
      <w:marRight w:val="0"/>
      <w:marTop w:val="0"/>
      <w:marBottom w:val="0"/>
      <w:divBdr>
        <w:top w:val="none" w:sz="0" w:space="0" w:color="auto"/>
        <w:left w:val="none" w:sz="0" w:space="0" w:color="auto"/>
        <w:bottom w:val="none" w:sz="0" w:space="0" w:color="auto"/>
        <w:right w:val="none" w:sz="0" w:space="0" w:color="auto"/>
      </w:divBdr>
    </w:div>
    <w:div w:id="199302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tel:1-800-677-071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carecredi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entalreferrals@ohsu.ed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dentalreferrals@oh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7229-3C2B-4DA9-984E-2DC2C550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OHSU letterhead (three-color)</vt:lpstr>
    </vt:vector>
  </TitlesOfParts>
  <Company>OHSU News and Publications</Company>
  <LinksUpToDate>false</LinksUpToDate>
  <CharactersWithSpaces>4414</CharactersWithSpaces>
  <SharedDoc>false</SharedDoc>
  <HyperlinkBase/>
  <HLinks>
    <vt:vector size="18" baseType="variant">
      <vt:variant>
        <vt:i4>2293767</vt:i4>
      </vt:variant>
      <vt:variant>
        <vt:i4>6</vt:i4>
      </vt:variant>
      <vt:variant>
        <vt:i4>0</vt:i4>
      </vt:variant>
      <vt:variant>
        <vt:i4>5</vt:i4>
      </vt:variant>
      <vt:variant>
        <vt:lpwstr>mailto:wagonerp@ohsu.edu</vt:lpwstr>
      </vt:variant>
      <vt:variant>
        <vt:lpwstr/>
      </vt:variant>
      <vt:variant>
        <vt:i4>2293767</vt:i4>
      </vt:variant>
      <vt:variant>
        <vt:i4>3</vt:i4>
      </vt:variant>
      <vt:variant>
        <vt:i4>0</vt:i4>
      </vt:variant>
      <vt:variant>
        <vt:i4>5</vt:i4>
      </vt:variant>
      <vt:variant>
        <vt:lpwstr>mailto:wagonerp@ohsu.edu</vt:lpwstr>
      </vt:variant>
      <vt:variant>
        <vt:lpwstr/>
      </vt:variant>
      <vt:variant>
        <vt:i4>3276848</vt:i4>
      </vt:variant>
      <vt:variant>
        <vt:i4>0</vt:i4>
      </vt:variant>
      <vt:variant>
        <vt:i4>0</vt:i4>
      </vt:variant>
      <vt:variant>
        <vt:i4>5</vt:i4>
      </vt:variant>
      <vt:variant>
        <vt:lpwstr>http://www.ohsu.edu/cellbio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OHSU letterhead (three-color)</dc:title>
  <dc:creator>Susan R. Conrad</dc:creator>
  <cp:lastModifiedBy>Rebecca Aalberg</cp:lastModifiedBy>
  <cp:revision>6</cp:revision>
  <cp:lastPrinted>2018-07-18T15:36:00Z</cp:lastPrinted>
  <dcterms:created xsi:type="dcterms:W3CDTF">2024-03-01T19:09:00Z</dcterms:created>
  <dcterms:modified xsi:type="dcterms:W3CDTF">2024-08-22T23:05:00Z</dcterms:modified>
</cp:coreProperties>
</file>